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90" w:rsidRPr="00CB423E" w:rsidRDefault="00681F90" w:rsidP="00681F90">
      <w:pPr>
        <w:pStyle w:val="1"/>
        <w:ind w:firstLine="0"/>
        <w:jc w:val="center"/>
        <w:rPr>
          <w:rFonts w:ascii="Monotype Corsiva" w:hAnsi="Monotype Corsiva"/>
          <w:color w:val="0070C0"/>
          <w:sz w:val="36"/>
          <w:lang w:val="ru-RU"/>
        </w:rPr>
      </w:pPr>
      <w:r w:rsidRPr="00951400">
        <w:rPr>
          <w:b w:val="0"/>
          <w:noProof/>
          <w:color w:val="0070C0"/>
          <w:lang w:val="ru-RU" w:eastAsia="ru-RU" w:bidi="ar-SA"/>
        </w:rPr>
        <w:drawing>
          <wp:anchor distT="0" distB="0" distL="114300" distR="114300" simplePos="0" relativeHeight="251767808" behindDoc="1" locked="0" layoutInCell="1" allowOverlap="1" wp14:anchorId="54525F30" wp14:editId="771AA859">
            <wp:simplePos x="0" y="0"/>
            <wp:positionH relativeFrom="column">
              <wp:posOffset>-1066800</wp:posOffset>
            </wp:positionH>
            <wp:positionV relativeFrom="paragraph">
              <wp:posOffset>-708025</wp:posOffset>
            </wp:positionV>
            <wp:extent cx="7519670" cy="10658901"/>
            <wp:effectExtent l="0" t="0" r="5080" b="9525"/>
            <wp:wrapNone/>
            <wp:docPr id="5236" name="Рисунок 5236" descr="C:\Users\КШС\Desktop\download-house-clipart-background-pictures-hd-wallpaper-in-high--3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ШС\Desktop\download-house-clipart-background-pictures-hd-wallpaper-in-high--3592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529"/>
                    <a:stretch/>
                  </pic:blipFill>
                  <pic:spPr bwMode="auto">
                    <a:xfrm>
                      <a:off x="0" y="0"/>
                      <a:ext cx="7519670" cy="106589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423E">
        <w:rPr>
          <w:rFonts w:ascii="Monotype Corsiva" w:hAnsi="Monotype Corsiva"/>
          <w:color w:val="0070C0"/>
          <w:sz w:val="36"/>
          <w:lang w:val="ru-RU"/>
        </w:rPr>
        <w:t>КГУ «Кийминская средняя школа имени К. Ускенбаева</w:t>
      </w: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Pr="00951400" w:rsidRDefault="00681F90" w:rsidP="00681F90">
      <w:pPr>
        <w:rPr>
          <w:lang w:eastAsia="en-US" w:bidi="en-US"/>
        </w:rPr>
      </w:pPr>
    </w:p>
    <w:p w:rsidR="00681F90" w:rsidRPr="006831E9" w:rsidRDefault="00681F90" w:rsidP="00681F90">
      <w:pPr>
        <w:widowControl/>
        <w:jc w:val="center"/>
        <w:rPr>
          <w:rFonts w:ascii="Times New Roman" w:hAnsi="Times New Roman" w:cs="Times New Roman"/>
          <w:b/>
          <w:i/>
          <w:color w:val="0070C0"/>
          <w:sz w:val="36"/>
          <w:szCs w:val="28"/>
        </w:rPr>
      </w:pPr>
      <w:r w:rsidRPr="006831E9">
        <w:rPr>
          <w:rFonts w:ascii="Times New Roman" w:hAnsi="Times New Roman" w:cs="Times New Roman"/>
          <w:b/>
          <w:i/>
          <w:color w:val="0070C0"/>
          <w:sz w:val="36"/>
          <w:szCs w:val="28"/>
        </w:rPr>
        <w:t>Творческий отчет</w:t>
      </w:r>
    </w:p>
    <w:p w:rsidR="00681F90" w:rsidRPr="006831E9" w:rsidRDefault="00681F90" w:rsidP="00681F90">
      <w:pPr>
        <w:widowControl/>
        <w:jc w:val="center"/>
        <w:rPr>
          <w:rFonts w:ascii="Times New Roman" w:hAnsi="Times New Roman" w:cs="Times New Roman"/>
          <w:b/>
          <w:color w:val="0070C0"/>
          <w:sz w:val="44"/>
        </w:rPr>
      </w:pPr>
      <w:bookmarkStart w:id="0" w:name="_GoBack"/>
      <w:r w:rsidRPr="006831E9">
        <w:rPr>
          <w:rFonts w:ascii="Times New Roman" w:hAnsi="Times New Roman" w:cs="Times New Roman"/>
          <w:b/>
          <w:i/>
          <w:color w:val="0070C0"/>
          <w:sz w:val="52"/>
          <w:szCs w:val="28"/>
        </w:rPr>
        <w:t>Тема: «Активизация познавательной деятельности</w:t>
      </w:r>
      <w:bookmarkEnd w:id="0"/>
      <w:r>
        <w:rPr>
          <w:rFonts w:ascii="Times New Roman" w:hAnsi="Times New Roman" w:cs="Times New Roman"/>
          <w:b/>
          <w:i/>
          <w:color w:val="0070C0"/>
          <w:sz w:val="52"/>
          <w:szCs w:val="28"/>
        </w:rPr>
        <w:t xml:space="preserve"> </w:t>
      </w:r>
      <w:r w:rsidRPr="006831E9">
        <w:rPr>
          <w:rFonts w:ascii="Times New Roman" w:hAnsi="Times New Roman" w:cs="Times New Roman"/>
          <w:b/>
          <w:i/>
          <w:color w:val="0070C0"/>
          <w:sz w:val="52"/>
          <w:szCs w:val="28"/>
        </w:rPr>
        <w:t>младших школьников»</w:t>
      </w: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jc w:val="right"/>
        <w:rPr>
          <w:rFonts w:ascii="Monotype Corsiva" w:hAnsi="Monotype Corsiva" w:cs="Times New Roman"/>
          <w:b/>
          <w:color w:val="0070C0"/>
          <w:sz w:val="36"/>
        </w:rPr>
      </w:pPr>
    </w:p>
    <w:p w:rsidR="00681F90" w:rsidRDefault="00681F90" w:rsidP="00681F90">
      <w:pPr>
        <w:widowControl/>
        <w:jc w:val="right"/>
        <w:rPr>
          <w:rFonts w:ascii="Monotype Corsiva" w:hAnsi="Monotype Corsiva" w:cs="Times New Roman"/>
          <w:b/>
          <w:color w:val="0070C0"/>
          <w:sz w:val="36"/>
        </w:rPr>
      </w:pPr>
    </w:p>
    <w:p w:rsidR="00681F90" w:rsidRPr="00CB423E" w:rsidRDefault="00681F90" w:rsidP="00681F90">
      <w:pPr>
        <w:widowControl/>
        <w:jc w:val="right"/>
        <w:rPr>
          <w:rFonts w:ascii="Monotype Corsiva" w:hAnsi="Monotype Corsiva" w:cs="Times New Roman"/>
          <w:b/>
          <w:color w:val="0070C0"/>
          <w:sz w:val="36"/>
        </w:rPr>
      </w:pPr>
      <w:r w:rsidRPr="00CB423E">
        <w:rPr>
          <w:rFonts w:ascii="Monotype Corsiva" w:hAnsi="Monotype Corsiva" w:cs="Times New Roman"/>
          <w:b/>
          <w:color w:val="0070C0"/>
          <w:sz w:val="36"/>
        </w:rPr>
        <w:t>Подготовила:</w:t>
      </w:r>
    </w:p>
    <w:p w:rsidR="00681F90" w:rsidRPr="00CB423E" w:rsidRDefault="00681F90" w:rsidP="00681F90">
      <w:pPr>
        <w:widowControl/>
        <w:jc w:val="right"/>
        <w:rPr>
          <w:rFonts w:ascii="Monotype Corsiva" w:hAnsi="Monotype Corsiva" w:cs="Times New Roman"/>
          <w:b/>
          <w:color w:val="0070C0"/>
          <w:sz w:val="36"/>
        </w:rPr>
      </w:pPr>
      <w:r w:rsidRPr="00CB423E">
        <w:rPr>
          <w:rFonts w:ascii="Monotype Corsiva" w:hAnsi="Monotype Corsiva" w:cs="Times New Roman"/>
          <w:b/>
          <w:color w:val="0070C0"/>
          <w:sz w:val="36"/>
        </w:rPr>
        <w:t>Забавко Ольга Николаевна,</w:t>
      </w:r>
    </w:p>
    <w:p w:rsidR="00681F90" w:rsidRDefault="00681F90" w:rsidP="00681F90">
      <w:pPr>
        <w:widowControl/>
        <w:jc w:val="right"/>
        <w:rPr>
          <w:rFonts w:ascii="Times New Roman" w:hAnsi="Times New Roman" w:cs="Times New Roman"/>
          <w:b/>
          <w:color w:val="0070C0"/>
          <w:sz w:val="28"/>
        </w:rPr>
      </w:pPr>
      <w:r w:rsidRPr="00CB423E">
        <w:rPr>
          <w:rFonts w:ascii="Monotype Corsiva" w:hAnsi="Monotype Corsiva" w:cs="Times New Roman"/>
          <w:b/>
          <w:color w:val="0070C0"/>
          <w:sz w:val="36"/>
        </w:rPr>
        <w:t>учитель начальных классов.</w:t>
      </w: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jc w:val="center"/>
        <w:rPr>
          <w:rFonts w:ascii="Monotype Corsiva" w:hAnsi="Monotype Corsiva"/>
          <w:b/>
          <w:color w:val="0070C0"/>
          <w:sz w:val="36"/>
        </w:rPr>
      </w:pPr>
    </w:p>
    <w:p w:rsidR="00681F90" w:rsidRDefault="00681F90" w:rsidP="00681F90">
      <w:pPr>
        <w:widowControl/>
        <w:spacing w:after="160" w:line="259" w:lineRule="auto"/>
        <w:jc w:val="center"/>
        <w:rPr>
          <w:rFonts w:ascii="Times New Roman" w:eastAsiaTheme="minorHAnsi" w:hAnsi="Times New Roman" w:cs="Times New Roman"/>
          <w:b/>
          <w:color w:val="0070C0"/>
          <w:sz w:val="28"/>
          <w:szCs w:val="28"/>
          <w:lang w:eastAsia="en-US" w:bidi="ar-SA"/>
        </w:rPr>
      </w:pPr>
      <w:r w:rsidRPr="00CB423E">
        <w:rPr>
          <w:rFonts w:ascii="Monotype Corsiva" w:hAnsi="Monotype Corsiva"/>
          <w:b/>
          <w:color w:val="0070C0"/>
          <w:sz w:val="36"/>
        </w:rPr>
        <w:lastRenderedPageBreak/>
        <w:t>2016-2017   учебный год</w:t>
      </w:r>
    </w:p>
    <w:p w:rsidR="00681F90" w:rsidRPr="00C66647" w:rsidRDefault="00681F90" w:rsidP="00681F90">
      <w:pPr>
        <w:pStyle w:val="a8"/>
        <w:jc w:val="center"/>
        <w:rPr>
          <w:rFonts w:ascii="Times New Roman" w:hAnsi="Times New Roman" w:cs="Times New Roman"/>
          <w:b/>
          <w:color w:val="0070C0"/>
          <w:sz w:val="28"/>
          <w:szCs w:val="28"/>
        </w:rPr>
      </w:pPr>
      <w:r w:rsidRPr="00C66647">
        <w:rPr>
          <w:rFonts w:ascii="Times New Roman" w:hAnsi="Times New Roman" w:cs="Times New Roman"/>
          <w:b/>
          <w:color w:val="0070C0"/>
          <w:sz w:val="28"/>
          <w:szCs w:val="28"/>
        </w:rPr>
        <w:t>Творческий отчет</w:t>
      </w:r>
    </w:p>
    <w:p w:rsidR="00681F90" w:rsidRPr="00C66647" w:rsidRDefault="00681F90" w:rsidP="00681F90">
      <w:pPr>
        <w:pStyle w:val="a8"/>
        <w:jc w:val="center"/>
        <w:rPr>
          <w:rFonts w:ascii="Times New Roman" w:hAnsi="Times New Roman" w:cs="Times New Roman"/>
          <w:b/>
          <w:color w:val="0070C0"/>
          <w:sz w:val="28"/>
          <w:szCs w:val="28"/>
        </w:rPr>
      </w:pPr>
      <w:r w:rsidRPr="00C66647">
        <w:rPr>
          <w:rFonts w:ascii="Times New Roman" w:hAnsi="Times New Roman" w:cs="Times New Roman"/>
          <w:b/>
          <w:color w:val="0070C0"/>
          <w:sz w:val="28"/>
          <w:szCs w:val="28"/>
        </w:rPr>
        <w:t>Тема: «Активизация познавательной деятельности</w:t>
      </w:r>
    </w:p>
    <w:p w:rsidR="00681F90" w:rsidRPr="00C66647" w:rsidRDefault="00681F90" w:rsidP="00681F90">
      <w:pPr>
        <w:pStyle w:val="a8"/>
        <w:jc w:val="center"/>
        <w:rPr>
          <w:rFonts w:ascii="Times New Roman" w:hAnsi="Times New Roman" w:cs="Times New Roman"/>
          <w:b/>
          <w:color w:val="0070C0"/>
          <w:sz w:val="28"/>
          <w:szCs w:val="28"/>
        </w:rPr>
      </w:pPr>
      <w:r w:rsidRPr="00C66647">
        <w:rPr>
          <w:rFonts w:ascii="Times New Roman" w:hAnsi="Times New Roman" w:cs="Times New Roman"/>
          <w:b/>
          <w:color w:val="0070C0"/>
          <w:sz w:val="28"/>
          <w:szCs w:val="28"/>
        </w:rPr>
        <w:t>младших школьников»</w:t>
      </w:r>
    </w:p>
    <w:p w:rsidR="00681F90" w:rsidRDefault="00681F90" w:rsidP="00681F90">
      <w:pPr>
        <w:pStyle w:val="a8"/>
        <w:jc w:val="right"/>
        <w:rPr>
          <w:rFonts w:ascii="Times New Roman" w:hAnsi="Times New Roman" w:cs="Times New Roman"/>
          <w:i/>
          <w:color w:val="0070C0"/>
          <w:sz w:val="28"/>
          <w:szCs w:val="28"/>
        </w:rPr>
      </w:pPr>
    </w:p>
    <w:p w:rsidR="00681F90" w:rsidRPr="00C66647" w:rsidRDefault="00681F90" w:rsidP="00681F90">
      <w:pPr>
        <w:pStyle w:val="a8"/>
        <w:jc w:val="right"/>
        <w:rPr>
          <w:rFonts w:ascii="Times New Roman" w:hAnsi="Times New Roman" w:cs="Times New Roman"/>
          <w:i/>
          <w:color w:val="0070C0"/>
          <w:sz w:val="28"/>
          <w:szCs w:val="28"/>
        </w:rPr>
      </w:pPr>
      <w:r w:rsidRPr="00C66647">
        <w:rPr>
          <w:rFonts w:ascii="Times New Roman" w:hAnsi="Times New Roman" w:cs="Times New Roman"/>
          <w:i/>
          <w:color w:val="0070C0"/>
          <w:sz w:val="28"/>
          <w:szCs w:val="28"/>
        </w:rPr>
        <w:t>Ученик - это не сосуд, который надо заполнить,</w:t>
      </w:r>
    </w:p>
    <w:p w:rsidR="00681F90" w:rsidRPr="00C66647" w:rsidRDefault="00681F90" w:rsidP="00681F90">
      <w:pPr>
        <w:pStyle w:val="a8"/>
        <w:jc w:val="right"/>
        <w:rPr>
          <w:rFonts w:ascii="Times New Roman" w:hAnsi="Times New Roman" w:cs="Times New Roman"/>
          <w:i/>
          <w:color w:val="0070C0"/>
          <w:sz w:val="28"/>
          <w:szCs w:val="28"/>
        </w:rPr>
      </w:pPr>
      <w:r w:rsidRPr="00C66647">
        <w:rPr>
          <w:rFonts w:ascii="Times New Roman" w:hAnsi="Times New Roman" w:cs="Times New Roman"/>
          <w:i/>
          <w:color w:val="0070C0"/>
          <w:sz w:val="28"/>
          <w:szCs w:val="28"/>
        </w:rPr>
        <w:t>а факел, который надо зажечь.</w:t>
      </w:r>
    </w:p>
    <w:p w:rsidR="00681F90" w:rsidRDefault="00681F90" w:rsidP="00681F90">
      <w:pPr>
        <w:pStyle w:val="a8"/>
        <w:jc w:val="right"/>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Л.Г. Петерсон </w:t>
      </w:r>
    </w:p>
    <w:p w:rsidR="00681F90" w:rsidRDefault="00681F90" w:rsidP="00681F90">
      <w:pPr>
        <w:pStyle w:val="a8"/>
        <w:rPr>
          <w:rFonts w:ascii="Times New Roman" w:hAnsi="Times New Roman" w:cs="Times New Roman"/>
          <w:color w:val="0070C0"/>
          <w:sz w:val="28"/>
          <w:szCs w:val="28"/>
        </w:rPr>
      </w:pP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Активизация познавательной деятельности учащихся - одна из актуальных</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проблем на современном уровне развития педагогической теории и практики. Процесс познания у младших школьников не всегда целенаправлен, в основном неустойчив, эпизодичен. Поэтому необходимо развивать познавательный интерес, активность младшего школьника в различных видах его деятельности.</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Решая задачи нашей школы: повышение качества преподаваемых предметов, воспитания в учениках постоянной тяги к знаниям, мы, учителя начальных классов стараемся искать пути развития активизации познавательной деятельности у младших</w:t>
      </w:r>
      <w:r>
        <w:rPr>
          <w:color w:val="0070C0"/>
          <w:sz w:val="28"/>
          <w:szCs w:val="28"/>
          <w:lang w:val="ru-RU"/>
        </w:rPr>
        <w:t xml:space="preserve"> </w:t>
      </w:r>
      <w:r w:rsidRPr="00C66647">
        <w:rPr>
          <w:color w:val="0070C0"/>
          <w:sz w:val="28"/>
          <w:szCs w:val="28"/>
          <w:lang w:val="ru-RU"/>
        </w:rPr>
        <w:t xml:space="preserve">школьников, развивать их познавательные способности и самостоятельность.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Переступая порог первого класса, ребенок оказывается в новом для себя пространстве, каждый компонент которого в той или иной мере способствует его социализации.</w:t>
      </w:r>
      <w:r>
        <w:rPr>
          <w:color w:val="0070C0"/>
          <w:sz w:val="28"/>
          <w:szCs w:val="28"/>
          <w:lang w:val="ru-RU"/>
        </w:rPr>
        <w:t xml:space="preserve"> </w:t>
      </w:r>
      <w:r w:rsidRPr="00C66647">
        <w:rPr>
          <w:color w:val="0070C0"/>
          <w:sz w:val="28"/>
          <w:szCs w:val="28"/>
          <w:lang w:val="ru-RU"/>
        </w:rPr>
        <w:t>Для него открывается мир, полный тайн, загадок, радостей, огорчений, побед и поражений</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Что я, как учитель, должна делать на уроках и во внеурочной деятельности, чтобы познавательная активность детей стала фактором успешной социализации личности каждого ребёнка?! Что можно и нужно сделать, чтобы ученики с большим желанием приходили в школу? Как пробудить у первоклассника интерес к познанию нового и сделать так, чтобы он не погас на протяжении всей его жизни?</w:t>
      </w:r>
    </w:p>
    <w:p w:rsidR="00681F90"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Принципиально значимым в работе с детьми считаю расширение традиционных видов деятельности учащихся и обогащение их новым содержанием. В своей работе с целью развития познавательной активности младшего школьника я постоянно использую перечень средств, представленных в схеме:</w:t>
      </w:r>
    </w:p>
    <w:p w:rsidR="00681F90" w:rsidRPr="00C66647" w:rsidRDefault="00681F90" w:rsidP="00681F90">
      <w:pPr>
        <w:pStyle w:val="ad"/>
        <w:spacing w:before="0" w:beforeAutospacing="0" w:after="0" w:afterAutospacing="0"/>
        <w:ind w:firstLine="709"/>
        <w:jc w:val="both"/>
        <w:rPr>
          <w:color w:val="0070C0"/>
          <w:sz w:val="28"/>
          <w:szCs w:val="28"/>
          <w:lang w:val="ru-RU"/>
        </w:rPr>
      </w:pPr>
    </w:p>
    <w:p w:rsidR="00681F90" w:rsidRPr="00C66647" w:rsidRDefault="00681F90" w:rsidP="00681F90">
      <w:pPr>
        <w:pStyle w:val="ad"/>
        <w:spacing w:before="0" w:beforeAutospacing="0" w:after="0" w:afterAutospacing="0"/>
        <w:jc w:val="center"/>
        <w:rPr>
          <w:color w:val="0070C0"/>
          <w:sz w:val="28"/>
          <w:szCs w:val="28"/>
        </w:rPr>
      </w:pPr>
      <w:r w:rsidRPr="00C66647">
        <w:rPr>
          <w:noProof/>
          <w:color w:val="0070C0"/>
          <w:sz w:val="28"/>
          <w:szCs w:val="28"/>
          <w:lang w:val="ru-RU" w:bidi="ar-SA"/>
        </w:rPr>
        <w:lastRenderedPageBreak/>
        <w:drawing>
          <wp:inline distT="0" distB="0" distL="0" distR="0" wp14:anchorId="54B95E75" wp14:editId="66699FB8">
            <wp:extent cx="3673502" cy="2226310"/>
            <wp:effectExtent l="0" t="0" r="3175" b="2540"/>
            <wp:docPr id="5188" name="Рисунок 1"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3"/>
                    <pic:cNvPicPr>
                      <a:picLocks noChangeAspect="1" noChangeArrowheads="1"/>
                    </pic:cNvPicPr>
                  </pic:nvPicPr>
                  <pic:blipFill>
                    <a:blip r:embed="rId8" cstate="print"/>
                    <a:srcRect l="1137" t="1523" b="2322"/>
                    <a:stretch>
                      <a:fillRect/>
                    </a:stretch>
                  </pic:blipFill>
                  <pic:spPr bwMode="auto">
                    <a:xfrm>
                      <a:off x="0" y="0"/>
                      <a:ext cx="3688962" cy="2235680"/>
                    </a:xfrm>
                    <a:prstGeom prst="rect">
                      <a:avLst/>
                    </a:prstGeom>
                    <a:noFill/>
                    <a:ln w="9525">
                      <a:noFill/>
                      <a:miter lim="800000"/>
                      <a:headEnd/>
                      <a:tailEnd/>
                    </a:ln>
                  </pic:spPr>
                </pic:pic>
              </a:graphicData>
            </a:graphic>
          </wp:inline>
        </w:drawing>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В школу приходят дети с разным развитием. У многих детей способности не проявляются, они спрятаны глубоко внутри. Основная работа по их выявлению и развитию ложится на учителя. Выявление способностей учеников и целенаправленное развитие - одна из важнейших и основных задач воспитания и развития. Как же этого достичь? Совсем нелегко. Тот, кто работал с учениками начальных классов, хорошо знает, как трудно приходится учителю. Ребята чрезмерно подвижны, внимание неустойчиво, возникает много трудностей с дисциплиной.</w:t>
      </w:r>
      <w:r>
        <w:rPr>
          <w:color w:val="0070C0"/>
          <w:sz w:val="28"/>
          <w:szCs w:val="28"/>
          <w:lang w:val="ru-RU"/>
        </w:rPr>
        <w:t xml:space="preserve"> </w:t>
      </w:r>
      <w:r w:rsidRPr="00C66647">
        <w:rPr>
          <w:color w:val="0070C0"/>
          <w:sz w:val="28"/>
          <w:szCs w:val="28"/>
          <w:lang w:val="ru-RU"/>
        </w:rPr>
        <w:t xml:space="preserve">Как заставить ребёнка слушать, с помощью каких средств и методов сделать обучение увлекательным? Возможно ли, надолго удержать в ребёнке чувство радостного удивления перед школой? Думаю, что да. Поэтому, стараюсь превратить обучение моих учеников из мира оценок в мир красок, звуков, фантазии, света, сказки, творчества.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«Сделать серьёзное занятие для ребёнка занимательным – вот задача первоначального обучения».</w:t>
      </w:r>
      <w:r>
        <w:rPr>
          <w:color w:val="0070C0"/>
          <w:sz w:val="28"/>
          <w:szCs w:val="28"/>
          <w:lang w:val="ru-RU"/>
        </w:rPr>
        <w:t xml:space="preserve"> </w:t>
      </w:r>
      <w:r w:rsidRPr="00C66647">
        <w:rPr>
          <w:color w:val="0070C0"/>
          <w:sz w:val="28"/>
          <w:szCs w:val="28"/>
          <w:lang w:val="ru-RU"/>
        </w:rPr>
        <w:t>Это слова прославленного К.Д.</w:t>
      </w:r>
      <w:r>
        <w:rPr>
          <w:color w:val="0070C0"/>
          <w:sz w:val="28"/>
          <w:szCs w:val="28"/>
          <w:lang w:val="ru-RU"/>
        </w:rPr>
        <w:t xml:space="preserve"> </w:t>
      </w:r>
      <w:r w:rsidRPr="00C66647">
        <w:rPr>
          <w:color w:val="0070C0"/>
          <w:sz w:val="28"/>
          <w:szCs w:val="28"/>
          <w:lang w:val="ru-RU"/>
        </w:rPr>
        <w:t xml:space="preserve">Ушинского. Я полностью согласна с педагогом.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 xml:space="preserve">Активация познавательной деятельности через развитие мышления и творческого воображения – составляет мою частную методическую проблему.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Работая над своей темой, я ставила следующие цели:</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 Активизация познавательной деятельности учащихся, используя</w:t>
      </w:r>
      <w:r>
        <w:rPr>
          <w:color w:val="0070C0"/>
          <w:sz w:val="28"/>
          <w:szCs w:val="28"/>
          <w:lang w:val="ru-RU"/>
        </w:rPr>
        <w:t xml:space="preserve"> </w:t>
      </w:r>
      <w:r w:rsidRPr="00C66647">
        <w:rPr>
          <w:color w:val="0070C0"/>
          <w:sz w:val="28"/>
          <w:szCs w:val="28"/>
          <w:lang w:val="ru-RU"/>
        </w:rPr>
        <w:t xml:space="preserve">возможности новых педагогических технологий.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 Научить детей учиться, сохранить и развить познавательную активность.</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 Вооружить учащихся познавательными средствами, необходимыми для усвоения</w:t>
      </w:r>
      <w:r>
        <w:rPr>
          <w:color w:val="0070C0"/>
          <w:sz w:val="28"/>
          <w:szCs w:val="28"/>
          <w:lang w:val="ru-RU"/>
        </w:rPr>
        <w:t xml:space="preserve"> </w:t>
      </w:r>
      <w:r w:rsidRPr="00C66647">
        <w:rPr>
          <w:color w:val="0070C0"/>
          <w:sz w:val="28"/>
          <w:szCs w:val="28"/>
          <w:lang w:val="ru-RU"/>
        </w:rPr>
        <w:t>основ наук.</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На своих уроках применяю</w:t>
      </w:r>
      <w:r>
        <w:rPr>
          <w:color w:val="0070C0"/>
          <w:sz w:val="28"/>
          <w:szCs w:val="28"/>
          <w:lang w:val="ru-RU"/>
        </w:rPr>
        <w:t xml:space="preserve"> </w:t>
      </w:r>
      <w:r w:rsidRPr="00C66647">
        <w:rPr>
          <w:color w:val="0070C0"/>
          <w:sz w:val="28"/>
          <w:szCs w:val="28"/>
          <w:lang w:val="ru-RU"/>
        </w:rPr>
        <w:t>технологию коллективного обучения, технологию игрового обучения. (слайд</w:t>
      </w:r>
      <w:r>
        <w:rPr>
          <w:color w:val="0070C0"/>
          <w:sz w:val="28"/>
          <w:szCs w:val="28"/>
          <w:lang w:val="ru-RU"/>
        </w:rPr>
        <w:t xml:space="preserve"> </w:t>
      </w:r>
      <w:r w:rsidRPr="00C66647">
        <w:rPr>
          <w:color w:val="0070C0"/>
          <w:sz w:val="28"/>
          <w:szCs w:val="28"/>
          <w:lang w:val="ru-RU"/>
        </w:rPr>
        <w:t>3) Коллективные виды работы делают урок более интересным,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Выполняя работу в парах, каждый проявляет себя, показывая глубину изучаемого вопроса. Например, мои ученики очень любят составлять словарные диктанты для</w:t>
      </w:r>
      <w:r>
        <w:rPr>
          <w:color w:val="0070C0"/>
          <w:sz w:val="28"/>
          <w:szCs w:val="28"/>
          <w:lang w:val="ru-RU"/>
        </w:rPr>
        <w:t xml:space="preserve"> </w:t>
      </w:r>
      <w:r w:rsidRPr="00C66647">
        <w:rPr>
          <w:color w:val="0070C0"/>
          <w:sz w:val="28"/>
          <w:szCs w:val="28"/>
          <w:lang w:val="ru-RU"/>
        </w:rPr>
        <w:t>друга, потом проверять их</w:t>
      </w:r>
      <w:r>
        <w:rPr>
          <w:color w:val="0070C0"/>
          <w:sz w:val="28"/>
          <w:szCs w:val="28"/>
          <w:lang w:val="ru-RU"/>
        </w:rPr>
        <w:t xml:space="preserve"> </w:t>
      </w:r>
      <w:r w:rsidRPr="00C66647">
        <w:rPr>
          <w:color w:val="0070C0"/>
          <w:sz w:val="28"/>
          <w:szCs w:val="28"/>
          <w:lang w:val="ru-RU"/>
        </w:rPr>
        <w:t>и оценивать работу. Очень эф</w:t>
      </w:r>
      <w:r w:rsidRPr="00C66647">
        <w:rPr>
          <w:color w:val="0070C0"/>
          <w:sz w:val="28"/>
          <w:szCs w:val="28"/>
          <w:lang w:val="ru-RU"/>
        </w:rPr>
        <w:lastRenderedPageBreak/>
        <w:t xml:space="preserve">фективна работа в парах по разучиванию стихотворений или таблицы умножения, что помогает вторичному закреплению материала. С удовольствием ребята проверяют и оценивают работу другого, причём каждую поставленную отметку они должны обосновать, зная критерии оценивания, что помогает ребёнку реально оценить и свою деятельность.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Эта методика</w:t>
      </w:r>
      <w:r>
        <w:rPr>
          <w:color w:val="0070C0"/>
          <w:sz w:val="28"/>
          <w:szCs w:val="28"/>
          <w:lang w:val="ru-RU"/>
        </w:rPr>
        <w:t xml:space="preserve"> </w:t>
      </w:r>
      <w:r w:rsidRPr="00C66647">
        <w:rPr>
          <w:color w:val="0070C0"/>
          <w:sz w:val="28"/>
          <w:szCs w:val="28"/>
          <w:lang w:val="ru-RU"/>
        </w:rPr>
        <w:t>применима</w:t>
      </w:r>
      <w:r>
        <w:rPr>
          <w:color w:val="0070C0"/>
          <w:sz w:val="28"/>
          <w:szCs w:val="28"/>
          <w:lang w:val="ru-RU"/>
        </w:rPr>
        <w:t xml:space="preserve"> </w:t>
      </w:r>
      <w:r w:rsidRPr="00C66647">
        <w:rPr>
          <w:color w:val="0070C0"/>
          <w:sz w:val="28"/>
          <w:szCs w:val="28"/>
          <w:lang w:val="ru-RU"/>
        </w:rPr>
        <w:t xml:space="preserve">и при подготовке к внеклассным мероприятиям, при проведении классных часов. Например, классный час по теме «Охранять природу – значит охранять Родину» прошёл в форме групповой работы, где каждая группа решала свою задачу. (Задания для групп были определены заранее: 1-ая группа – выяснить всевозможные причины нарушения экологии и возникновения экологических катастроф; 2-ая группа – проанализировать (собрать подтверждающий материал) экологическое состояние нашей местности; 3-я группа – подготовить (разработать) предложения по устранению и предотвращению экологической катастрофы). Ребята поняли, что состояние окружающей среды зависит от каждого из нас.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 xml:space="preserve">В процессе обучения младшего школьника всё более широкое применение находит метод проекта. </w:t>
      </w:r>
    </w:p>
    <w:p w:rsidR="00681F90" w:rsidRPr="00C66647" w:rsidRDefault="00681F90" w:rsidP="00681F90">
      <w:pPr>
        <w:pStyle w:val="ad"/>
        <w:spacing w:before="0" w:beforeAutospacing="0" w:after="0" w:afterAutospacing="0"/>
        <w:ind w:firstLine="709"/>
        <w:jc w:val="both"/>
        <w:rPr>
          <w:color w:val="0070C0"/>
          <w:sz w:val="28"/>
          <w:szCs w:val="28"/>
          <w:lang w:val="ru-RU"/>
        </w:rPr>
      </w:pPr>
      <w:r w:rsidRPr="00C66647">
        <w:rPr>
          <w:color w:val="0070C0"/>
          <w:sz w:val="28"/>
          <w:szCs w:val="28"/>
          <w:lang w:val="ru-RU"/>
        </w:rPr>
        <w:t>Важным методическим ходом моей работы является обучение ученика самостоятельному</w:t>
      </w:r>
      <w:r>
        <w:rPr>
          <w:color w:val="0070C0"/>
          <w:sz w:val="28"/>
          <w:szCs w:val="28"/>
          <w:lang w:val="ru-RU"/>
        </w:rPr>
        <w:t xml:space="preserve"> </w:t>
      </w:r>
      <w:r w:rsidRPr="00C66647">
        <w:rPr>
          <w:color w:val="0070C0"/>
          <w:sz w:val="28"/>
          <w:szCs w:val="28"/>
          <w:lang w:val="ru-RU"/>
        </w:rPr>
        <w:t>поиску, добыванию знаний из разных источников. Особенно ярко это наблюдается на уроке «Окружающий мир». К каждому уроку по теме курса ребята</w:t>
      </w:r>
      <w:r>
        <w:rPr>
          <w:color w:val="0070C0"/>
          <w:sz w:val="28"/>
          <w:szCs w:val="28"/>
          <w:lang w:val="ru-RU"/>
        </w:rPr>
        <w:t xml:space="preserve"> </w:t>
      </w:r>
      <w:r w:rsidRPr="00C66647">
        <w:rPr>
          <w:color w:val="0070C0"/>
          <w:sz w:val="28"/>
          <w:szCs w:val="28"/>
          <w:lang w:val="ru-RU"/>
        </w:rPr>
        <w:t>готовят сообщения, подбирают картинки, расспрашивают родителей, наблюдают. На уроке каждый старается поделиться знаниями, которые он добыл:</w:t>
      </w:r>
      <w:r>
        <w:rPr>
          <w:color w:val="0070C0"/>
          <w:sz w:val="28"/>
          <w:szCs w:val="28"/>
          <w:lang w:val="ru-RU"/>
        </w:rPr>
        <w:t xml:space="preserve"> </w:t>
      </w:r>
      <w:r w:rsidRPr="00C66647">
        <w:rPr>
          <w:color w:val="0070C0"/>
          <w:sz w:val="28"/>
          <w:szCs w:val="28"/>
          <w:lang w:val="ru-RU"/>
        </w:rPr>
        <w:t>«Я</w:t>
      </w:r>
      <w:r>
        <w:rPr>
          <w:color w:val="0070C0"/>
          <w:sz w:val="28"/>
          <w:szCs w:val="28"/>
          <w:lang w:val="ru-RU"/>
        </w:rPr>
        <w:t xml:space="preserve"> </w:t>
      </w:r>
      <w:r w:rsidRPr="00C66647">
        <w:rPr>
          <w:color w:val="0070C0"/>
          <w:sz w:val="28"/>
          <w:szCs w:val="28"/>
          <w:lang w:val="ru-RU"/>
        </w:rPr>
        <w:t>вот что ещё узнал, а я хочу добавить…». Источником знаний учащихся стала сама жизнь. Сообщения сначала помогают готовить</w:t>
      </w:r>
      <w:r>
        <w:rPr>
          <w:color w:val="0070C0"/>
          <w:sz w:val="28"/>
          <w:szCs w:val="28"/>
          <w:lang w:val="ru-RU"/>
        </w:rPr>
        <w:t xml:space="preserve"> </w:t>
      </w:r>
      <w:r w:rsidRPr="00C66647">
        <w:rPr>
          <w:color w:val="0070C0"/>
          <w:sz w:val="28"/>
          <w:szCs w:val="28"/>
          <w:lang w:val="ru-RU"/>
        </w:rPr>
        <w:t>родители, потом (после знакомства с компьютером, возможностями интернета,</w:t>
      </w:r>
      <w:r>
        <w:rPr>
          <w:color w:val="0070C0"/>
          <w:sz w:val="28"/>
          <w:szCs w:val="28"/>
          <w:lang w:val="ru-RU"/>
        </w:rPr>
        <w:t xml:space="preserve"> </w:t>
      </w:r>
      <w:r w:rsidRPr="00C66647">
        <w:rPr>
          <w:color w:val="0070C0"/>
          <w:sz w:val="28"/>
          <w:szCs w:val="28"/>
          <w:lang w:val="ru-RU"/>
        </w:rPr>
        <w:t xml:space="preserve">печатными источниками из библиотеки) готовят сами. </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У детей появляется возможность использовать компьютер в обучении не только для поиска информации в Интернете, но также для того, чтобы рисовать, писать, решать математические задачи и создавать проекты - «свои шедевры».</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В своей работе стараюсь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применять ИКТ. При активизации познавательной деятельности посредством ИКТ на уроках</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мыслительная</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деятельность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каждого. Процесс становится не скучным, однообразным, а творческим. А эмоциональный фон урока становится более благоприятным, что очень важно для учебной деятельности ребёнка.</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(слайд 5)</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В этом году у меня класс шестилетки. Шестилетки – самые маленькие школьники. В этом возрасте они меняются так быстро, что один уже вполне готов работать как настоящий ученик, другой ещё предпочитает поиграть вместо занятий. В дошкольном возрасте ведущей деятельностью ребёнка является игра. Именно в игре развиваются основные психические функции ребёнка.</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К концу дошкольного возраста у детей появляются некоторые способности, подготавливающие успешное обучение.</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lastRenderedPageBreak/>
        <w:t>Ведущей деятельностью младшего школьного возраста становится</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учебная. В учебной деятельности у школьника формируются основные способности - преимущественно умственные (мыслительные).</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Это</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 произвольность, воображение, новые представления о своих возможностях и</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т.д. Все эти качества, возникнув в игре, переносятся ребёнком в реальные отношения со взрослыми, сверстниками, близкими. Но механизмом такого переноса вновь становится игровое поведение. В игре закладываются все необходимые общие способности, обеспечивающие затем нормальное формирование учебной деятельности, которая станет ведущей в младшем школьном возрасте. Игровая форма делает обучение радостным, желанным и главное – успешным.</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Работая с учениками шестилетнего возраста, я столкнулась с различными проблемами. Основная трудность, с которой сталкивается учитель класса шестилеток, - неумение детей включиться в общую учебную работу. К тому же внимание и запоминание у шестилетних детей слабеет, если учение не захватывает. Воля и сознательность у детей развиты слабо, у них повышенная утомляемость, они очень эмоциональны, впечатлительны.</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Поэтому надо вводить в урок игры и игровые ситуации. Психологами доказано, что знания, усвоенные без интереса не становятся полезными.</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На своих уроках</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стараюсь применять технологию игровых форм обучения.</w:t>
      </w:r>
    </w:p>
    <w:p w:rsidR="00681F90" w:rsidRPr="00C66647" w:rsidRDefault="00681F90" w:rsidP="00681F90">
      <w:pPr>
        <w:pStyle w:val="a8"/>
        <w:ind w:firstLine="709"/>
        <w:jc w:val="both"/>
        <w:rPr>
          <w:rFonts w:ascii="Times New Roman" w:hAnsi="Times New Roman" w:cs="Times New Roman"/>
          <w:b/>
          <w:bCs/>
          <w:color w:val="0070C0"/>
          <w:sz w:val="28"/>
          <w:szCs w:val="28"/>
        </w:rPr>
      </w:pPr>
      <w:r w:rsidRPr="00C66647">
        <w:rPr>
          <w:rFonts w:ascii="Times New Roman" w:hAnsi="Times New Roman" w:cs="Times New Roman"/>
          <w:color w:val="0070C0"/>
          <w:sz w:val="28"/>
          <w:szCs w:val="28"/>
        </w:rPr>
        <w:t>Цель применения технологии игровых форм обучения – развитие устойчивого познавательного интереса у учащихся через разнообразные игровые формы обучения.</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Обучая шестилетних детей в процессе игры, я стремлюсь к тому, чтобы радость от игровой деятельности постепенно перешла в радость учения. Учение должно быть радостным!</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Чтобы активизировать познавательную деятельность учащихся и повысить интерес к учению на каждом этапе любого урока, надо привнести элемент занимательности как в содержание, так и в форму работы. </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С этой целью я использую в своей практике различный, занимательный материал. Он не только увлекает, заставляет задуматься, но и развивает самостоятельность, инициативу и волю ребёнка, приучает считаться с интересами товарищей.</w:t>
      </w:r>
      <w:r>
        <w:rPr>
          <w:rFonts w:ascii="Times New Roman" w:hAnsi="Times New Roman" w:cs="Times New Roman"/>
          <w:color w:val="0070C0"/>
          <w:sz w:val="28"/>
          <w:szCs w:val="28"/>
        </w:rPr>
        <w:t xml:space="preserve"> </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Начинаю это с первых уроков.</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На уроках математики использую различные упражнения, задания:</w:t>
      </w:r>
    </w:p>
    <w:p w:rsidR="00681F90" w:rsidRPr="00C66647" w:rsidRDefault="00681F90" w:rsidP="00681F90">
      <w:pPr>
        <w:pStyle w:val="a8"/>
        <w:ind w:firstLine="709"/>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№1</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«Рисование по клеточкам или выкладывание при помощи счетных палочек».</w:t>
      </w:r>
    </w:p>
    <w:p w:rsidR="00681F90" w:rsidRPr="00C66647" w:rsidRDefault="00681F90" w:rsidP="00681F90">
      <w:pPr>
        <w:pStyle w:val="a8"/>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Это</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 xml:space="preserve"> задание</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 xml:space="preserve"> помогает</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установить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уровень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зрительного</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анализа, пространственной</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 xml:space="preserve"> ориентации,</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внимания</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умения</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выявлять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закономерность</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 xml:space="preserve"> в чередовании</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линий. Для того, чтобы проверить, насколько развито умение слушать, выполнять действия на слух, предлагаю рисование по клеточкам какой-либо фигуры.</w:t>
      </w:r>
    </w:p>
    <w:p w:rsidR="00681F90" w:rsidRPr="00C66647" w:rsidRDefault="00681F90" w:rsidP="00681F90">
      <w:pPr>
        <w:pStyle w:val="a8"/>
        <w:ind w:firstLine="709"/>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№2 Математические загадки».</w:t>
      </w:r>
    </w:p>
    <w:p w:rsidR="00681F90" w:rsidRPr="00C66647" w:rsidRDefault="00681F90" w:rsidP="00681F90">
      <w:pPr>
        <w:pStyle w:val="a8"/>
        <w:ind w:firstLine="709"/>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lastRenderedPageBreak/>
        <w:t>Школьникам нравится отгадывать загадки. Они расширяют кругозор, развивают любознательность и пытливость, тренируют внимание, память, мышление</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У него четыре лапки,                                        Вид ее – как запятая,</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Лапки – цап –царапки,                                      Хвост крючком, и не секрет:</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Пара чутких ушей.                                            Любит всех она лентяев,</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Он угроза всех мышей. (Кот.)                         А ее лентяи – нет! (Двойка.)</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Чем больше из нее берешь,</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Тем больше она становится. (Яма.)</w:t>
      </w:r>
    </w:p>
    <w:p w:rsidR="00681F90" w:rsidRPr="00C66647" w:rsidRDefault="00681F90" w:rsidP="00681F90">
      <w:pPr>
        <w:pStyle w:val="a8"/>
        <w:ind w:firstLine="708"/>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№3. «Размышляй»</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Дети с интересом выполняют задания, развивающие внимание, наблюдательность, совершенствующие навыки в состоянии и решении примеров.</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Придумай и составь примеры из цифр, увиденных на рисунках, и любых математических знаков.</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b/>
          <w:bCs/>
          <w:color w:val="0070C0"/>
          <w:sz w:val="28"/>
          <w:szCs w:val="28"/>
        </w:rPr>
        <w:t>Задание №4. «Сосчитай».</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Для занимательных заданий и задач, развития интереса не только к математике, но и к поэзии, использую стихотворные строки известных авторов: А.</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Барто, С.</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Маршака, И.</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Токмаковой. Применение задач в стихотворной форме вносит в урок оживление, повышает интерес к знаниям, развивает воображение и память.</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4.1. Сколько вещей  сдала дама в багаж?</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Дама сдавала в багаж:</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Диван, чемодан, саквояж, картину, корзинку, картонку и маленькую собачонку.</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4.2 Сколько всего грибов нашел зайчик?</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По тропинке зайчик шел,                 Походил вокруг осин</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Подосиновик нашел.                         И еще нашел один.</w:t>
      </w:r>
    </w:p>
    <w:p w:rsidR="00681F90" w:rsidRPr="00C66647" w:rsidRDefault="00681F90" w:rsidP="00681F90">
      <w:pPr>
        <w:pStyle w:val="a8"/>
        <w:ind w:firstLine="708"/>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№5. «Математические бусы».</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Создание проблемных ситуаций на уроке способствуют проявлению находчивости и сообразительности в мышлении.</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w:t>
      </w:r>
      <w:r>
        <w:rPr>
          <w:rFonts w:ascii="Times New Roman" w:hAnsi="Times New Roman" w:cs="Times New Roman"/>
          <w:color w:val="0070C0"/>
          <w:sz w:val="28"/>
          <w:szCs w:val="28"/>
        </w:rPr>
        <w:tab/>
      </w:r>
      <w:r w:rsidRPr="00C66647">
        <w:rPr>
          <w:rFonts w:ascii="Times New Roman" w:hAnsi="Times New Roman" w:cs="Times New Roman"/>
          <w:color w:val="0070C0"/>
          <w:sz w:val="28"/>
          <w:szCs w:val="28"/>
        </w:rPr>
        <w:t>Из разных цифр я сделала бусы,</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w:t>
      </w:r>
      <w:r>
        <w:rPr>
          <w:rFonts w:ascii="Times New Roman" w:hAnsi="Times New Roman" w:cs="Times New Roman"/>
          <w:color w:val="0070C0"/>
          <w:sz w:val="28"/>
          <w:szCs w:val="28"/>
        </w:rPr>
        <w:tab/>
      </w:r>
      <w:r w:rsidRPr="00C66647">
        <w:rPr>
          <w:rFonts w:ascii="Times New Roman" w:hAnsi="Times New Roman" w:cs="Times New Roman"/>
          <w:color w:val="0070C0"/>
          <w:sz w:val="28"/>
          <w:szCs w:val="28"/>
        </w:rPr>
        <w:t>А в тех кружочках, где чисел нет,</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w:t>
      </w:r>
      <w:r>
        <w:rPr>
          <w:rFonts w:ascii="Times New Roman" w:hAnsi="Times New Roman" w:cs="Times New Roman"/>
          <w:color w:val="0070C0"/>
          <w:sz w:val="28"/>
          <w:szCs w:val="28"/>
        </w:rPr>
        <w:tab/>
      </w:r>
      <w:r w:rsidRPr="00C66647">
        <w:rPr>
          <w:rFonts w:ascii="Times New Roman" w:hAnsi="Times New Roman" w:cs="Times New Roman"/>
          <w:color w:val="0070C0"/>
          <w:sz w:val="28"/>
          <w:szCs w:val="28"/>
        </w:rPr>
        <w:t xml:space="preserve">Расставьте минусы и плюсы, </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w:t>
      </w:r>
      <w:r>
        <w:rPr>
          <w:rFonts w:ascii="Times New Roman" w:hAnsi="Times New Roman" w:cs="Times New Roman"/>
          <w:color w:val="0070C0"/>
          <w:sz w:val="28"/>
          <w:szCs w:val="28"/>
        </w:rPr>
        <w:tab/>
      </w:r>
      <w:r w:rsidRPr="00C66647">
        <w:rPr>
          <w:rFonts w:ascii="Times New Roman" w:hAnsi="Times New Roman" w:cs="Times New Roman"/>
          <w:color w:val="0070C0"/>
          <w:sz w:val="28"/>
          <w:szCs w:val="28"/>
        </w:rPr>
        <w:t>Чтоб данный получить ответ.</w:t>
      </w:r>
    </w:p>
    <w:p w:rsidR="00681F90" w:rsidRPr="00C66647" w:rsidRDefault="00681F90" w:rsidP="00681F90">
      <w:pPr>
        <w:pStyle w:val="a8"/>
        <w:ind w:firstLine="708"/>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№6. «Смекни».</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Привлекая детей к решению задач на смекалку и задач повышенной трудности, добиваюсь того, чтобы сам процесс поиска решений и полученный ответ на вопрос задачи приносил радость ученику. У детей развивается чувство заинтересованности, собственного достоинства, самоуважения.</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Среди  данных чисел зачеркни два числа. Сумма оставшихся должна быть равна 10: 1, 2, 3, 4, 5.</w:t>
      </w:r>
    </w:p>
    <w:p w:rsidR="00681F90" w:rsidRPr="00C66647" w:rsidRDefault="00681F90" w:rsidP="00681F90">
      <w:pPr>
        <w:pStyle w:val="a8"/>
        <w:ind w:firstLine="708"/>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Задание №7. «Сравни».</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Наблюдательность, анализ и синтез математического материала формируется при выполнении заданий на установление сходства и различия, на выявление какой-либо закономерности, правила.</w:t>
      </w:r>
    </w:p>
    <w:p w:rsidR="00681F90" w:rsidRPr="00C66647" w:rsidRDefault="00681F90" w:rsidP="00681F90">
      <w:pPr>
        <w:pStyle w:val="a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lastRenderedPageBreak/>
        <w:t>В чем сходства и различия следующих выражений:</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5+3, 4+3, 8-3, 6-3, 7-3, 9-3.</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Могут ли примеры иметь одинаковые ответы: 5+3 и 5+4?</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Что общего в записях каждого столбца:</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5+1                  7-5</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5+3                  10-5</w:t>
      </w:r>
    </w:p>
    <w:p w:rsidR="00681F90" w:rsidRPr="00C66647" w:rsidRDefault="00681F90" w:rsidP="00681F90">
      <w:pPr>
        <w:pStyle w:val="a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          5+4                  6-5</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Для внесения в урок разрядки, переключения внимания, минутки отдыха предлагаю вопросы-загадки.</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Сколько «шагов» сделает за 1 минуту щука?</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Если один петух закукарекает изо всех сил, то человек проснется.</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Сколько петухов должно закукарекать, чтобы проснулись три человека?</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Провожу так называемые «наблюдательные разминки», которые воспитывают самостоятельность мышления и интерес к учению.</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b/>
          <w:bCs/>
          <w:color w:val="0070C0"/>
          <w:sz w:val="28"/>
          <w:szCs w:val="28"/>
        </w:rPr>
        <w:t>Задания-вопросы из окружающей жизни с последующей проверкой</w:t>
      </w:r>
      <w:r w:rsidRPr="00C66647">
        <w:rPr>
          <w:rFonts w:ascii="Times New Roman" w:hAnsi="Times New Roman" w:cs="Times New Roman"/>
          <w:color w:val="0070C0"/>
          <w:sz w:val="28"/>
          <w:szCs w:val="28"/>
        </w:rPr>
        <w:t>:</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Сколько этажей в нашей школе? Сколько классов на нашем этаже?</w:t>
      </w:r>
    </w:p>
    <w:p w:rsidR="00681F90" w:rsidRPr="00C66647" w:rsidRDefault="00681F90" w:rsidP="00681F90">
      <w:pPr>
        <w:pStyle w:val="a8"/>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Включение   геометрического   материала   способствует   развитию      познавательных   интересов,  мыслительных операций.</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 Из  каких фигур состоит рисунок?</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 Сколько треугольников, четырехугольников?</w:t>
      </w:r>
    </w:p>
    <w:p w:rsidR="00681F90" w:rsidRPr="00C66647"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 Какой фигурой представлено туловище, голова?</w:t>
      </w:r>
    </w:p>
    <w:p w:rsidR="00681F90" w:rsidRDefault="00681F90" w:rsidP="00681F90">
      <w:pPr>
        <w:pStyle w:val="a8"/>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 Чего больше в данной фигуре?</w:t>
      </w:r>
    </w:p>
    <w:p w:rsidR="00681F90" w:rsidRPr="00C66647" w:rsidRDefault="00681F90" w:rsidP="00681F90">
      <w:pPr>
        <w:ind w:firstLine="708"/>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Ещё мои дети любят играть в математическое лото, домино. </w:t>
      </w:r>
    </w:p>
    <w:p w:rsidR="00681F90" w:rsidRPr="004D7FE2"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Представленные задания вызывают у детей большой интерес. А ведь </w:t>
      </w:r>
      <w:r w:rsidRPr="004D7FE2">
        <w:rPr>
          <w:rFonts w:ascii="Times New Roman" w:hAnsi="Times New Roman" w:cs="Times New Roman"/>
          <w:color w:val="0070C0"/>
          <w:sz w:val="28"/>
          <w:szCs w:val="28"/>
        </w:rPr>
        <w:t>именно интерес должен лежать в основе обучения младшего школьника. Только он порождает желание познать мир и самого себя.</w:t>
      </w:r>
    </w:p>
    <w:p w:rsidR="00681F90" w:rsidRPr="00C66647" w:rsidRDefault="00681F90" w:rsidP="00681F90">
      <w:pPr>
        <w:ind w:firstLine="708"/>
        <w:jc w:val="both"/>
        <w:rPr>
          <w:rFonts w:ascii="Times New Roman" w:hAnsi="Times New Roman" w:cs="Times New Roman"/>
          <w:color w:val="0070C0"/>
          <w:sz w:val="28"/>
          <w:szCs w:val="28"/>
        </w:rPr>
      </w:pPr>
      <w:r w:rsidRPr="004D7FE2">
        <w:rPr>
          <w:rFonts w:ascii="Times New Roman" w:hAnsi="Times New Roman" w:cs="Times New Roman"/>
          <w:color w:val="0070C0"/>
          <w:sz w:val="28"/>
          <w:szCs w:val="28"/>
        </w:rPr>
        <w:t>Овладение элементарными навыками чтения и письма в период обучения русской грамоте</w:t>
      </w:r>
      <w:r>
        <w:rPr>
          <w:rFonts w:ascii="Times New Roman" w:hAnsi="Times New Roman" w:cs="Times New Roman"/>
          <w:color w:val="0070C0"/>
          <w:sz w:val="28"/>
          <w:szCs w:val="28"/>
        </w:rPr>
        <w:t xml:space="preserve"> </w:t>
      </w:r>
      <w:r w:rsidRPr="004D7FE2">
        <w:rPr>
          <w:rFonts w:ascii="Times New Roman" w:hAnsi="Times New Roman" w:cs="Times New Roman"/>
          <w:color w:val="0070C0"/>
          <w:sz w:val="28"/>
          <w:szCs w:val="28"/>
        </w:rPr>
        <w:t>- это начало длительного процесса изучения школьниками русского языка.</w:t>
      </w:r>
    </w:p>
    <w:p w:rsidR="00681F90" w:rsidRPr="00C66647" w:rsidRDefault="00681F90" w:rsidP="00681F90">
      <w:pPr>
        <w:ind w:firstLine="708"/>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Для развития навыка конкретизации  применяем такие виды заданий:</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1) На уроках русского языка предлагаю детям составить предложения их четырех слов, каждое из которых начинается с указанной буквы. Например:</w:t>
      </w:r>
    </w:p>
    <w:p w:rsidR="00681F90" w:rsidRPr="00C66647" w:rsidRDefault="00681F90" w:rsidP="00681F90">
      <w:pPr>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ВСНТ- Весной снег начинает таять. Веселый Сережа начал топать.</w:t>
      </w:r>
    </w:p>
    <w:p w:rsidR="00681F90" w:rsidRDefault="00681F90" w:rsidP="00681F90">
      <w:pPr>
        <w:ind w:firstLine="708"/>
        <w:jc w:val="both"/>
        <w:rPr>
          <w:rFonts w:ascii="Times New Roman" w:hAnsi="Times New Roman" w:cs="Times New Roman"/>
          <w:color w:val="0070C0"/>
          <w:sz w:val="28"/>
          <w:szCs w:val="28"/>
        </w:rPr>
      </w:pPr>
      <w:r w:rsidRPr="0072724A">
        <w:rPr>
          <w:rFonts w:ascii="Times New Roman" w:hAnsi="Times New Roman" w:cs="Times New Roman"/>
          <w:color w:val="0070C0"/>
          <w:sz w:val="28"/>
          <w:szCs w:val="28"/>
        </w:rPr>
        <w:t>2</w:t>
      </w:r>
      <w:r w:rsidRPr="0072724A">
        <w:rPr>
          <w:rFonts w:ascii="Times New Roman" w:hAnsi="Times New Roman" w:cs="Times New Roman"/>
          <w:bCs/>
          <w:color w:val="0070C0"/>
          <w:sz w:val="28"/>
          <w:szCs w:val="28"/>
        </w:rPr>
        <w:t>) «Укрась слово».</w:t>
      </w:r>
      <w:r w:rsidRPr="00C66647">
        <w:rPr>
          <w:rFonts w:ascii="Times New Roman" w:hAnsi="Times New Roman" w:cs="Times New Roman"/>
          <w:color w:val="0070C0"/>
          <w:sz w:val="28"/>
          <w:szCs w:val="28"/>
        </w:rPr>
        <w:t xml:space="preserve"> К предложенному имени существительному подобрать как можно больше подходящих по смыслу имен прилагательных</w:t>
      </w:r>
      <w:r>
        <w:rPr>
          <w:rFonts w:ascii="Times New Roman" w:hAnsi="Times New Roman" w:cs="Times New Roman"/>
          <w:color w:val="0070C0"/>
          <w:sz w:val="28"/>
          <w:szCs w:val="28"/>
        </w:rPr>
        <w:t>.</w:t>
      </w:r>
    </w:p>
    <w:p w:rsidR="00681F90" w:rsidRPr="00C66647" w:rsidRDefault="00681F90" w:rsidP="00681F90">
      <w:pPr>
        <w:ind w:firstLine="708"/>
        <w:jc w:val="both"/>
        <w:rPr>
          <w:rFonts w:ascii="Times New Roman" w:hAnsi="Times New Roman" w:cs="Times New Roman"/>
          <w:color w:val="0070C0"/>
          <w:sz w:val="28"/>
          <w:szCs w:val="28"/>
        </w:rPr>
      </w:pPr>
      <w:r w:rsidRPr="0072724A">
        <w:rPr>
          <w:rFonts w:ascii="Times New Roman" w:hAnsi="Times New Roman" w:cs="Times New Roman"/>
          <w:bCs/>
          <w:color w:val="0070C0"/>
          <w:sz w:val="28"/>
          <w:szCs w:val="28"/>
        </w:rPr>
        <w:t>3) «Зеленые слова».</w:t>
      </w:r>
      <w:r w:rsidRPr="00C66647">
        <w:rPr>
          <w:rFonts w:ascii="Times New Roman" w:hAnsi="Times New Roman" w:cs="Times New Roman"/>
          <w:color w:val="0070C0"/>
          <w:sz w:val="28"/>
          <w:szCs w:val="28"/>
        </w:rPr>
        <w:t xml:space="preserve"> Лягушка, огурец, трава, крокодил, кузнечик.</w:t>
      </w:r>
    </w:p>
    <w:p w:rsidR="00681F90" w:rsidRDefault="00681F90" w:rsidP="00681F90">
      <w:pPr>
        <w:ind w:firstLine="708"/>
        <w:jc w:val="both"/>
        <w:rPr>
          <w:rFonts w:ascii="Times New Roman" w:hAnsi="Times New Roman" w:cs="Times New Roman"/>
          <w:color w:val="0070C0"/>
          <w:sz w:val="28"/>
          <w:szCs w:val="28"/>
        </w:rPr>
      </w:pPr>
      <w:r w:rsidRPr="0072724A">
        <w:rPr>
          <w:rFonts w:ascii="Times New Roman" w:hAnsi="Times New Roman" w:cs="Times New Roman"/>
          <w:bCs/>
          <w:color w:val="0070C0"/>
          <w:sz w:val="28"/>
          <w:szCs w:val="28"/>
        </w:rPr>
        <w:t>4) «Прыгающие слова».</w:t>
      </w:r>
      <w:r w:rsidRPr="0072724A">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лягушка, кенгуру, заяц, кузнечик.</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На уроках дети знакомятся с пословицами, поговорками, загадками. Познавая лексическое многообразие слов, они обогащают язык, придают ему выразительность, точность, развивают мышление, речь, память, а на уроках письма закрепляют правописание орфограмм</w:t>
      </w:r>
      <w:r>
        <w:rPr>
          <w:rFonts w:ascii="Times New Roman" w:hAnsi="Times New Roman" w:cs="Times New Roman"/>
          <w:color w:val="0070C0"/>
          <w:sz w:val="28"/>
          <w:szCs w:val="28"/>
        </w:rPr>
        <w:t>.</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При знакомстве с новыми звуками на уроках обучения грамоте использую скороговорки, помогающие детям развить фонематический слух и понять, как важно произносить каждый звук в слове: ошибёшься – получится другое </w:t>
      </w:r>
      <w:r w:rsidRPr="00C66647">
        <w:rPr>
          <w:rFonts w:ascii="Times New Roman" w:hAnsi="Times New Roman" w:cs="Times New Roman"/>
          <w:color w:val="0070C0"/>
          <w:sz w:val="28"/>
          <w:szCs w:val="28"/>
        </w:rPr>
        <w:lastRenderedPageBreak/>
        <w:t>слово, будет непонятно, о чём говорится. Дети на моих уроках тренируются в произношении звуков, заучивают скороговорки, проговаривая их сначала медленно и громко, потом тише и быстрее, почти шёпотом.</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Используя скороговорки, чистоговорки, считалки, весёлые стихи, я закрепляю правильное произношение детьми звуков, отрабатываю дикцию, всё это способствует и развитию голосового аппарата, темпа речи. </w:t>
      </w:r>
    </w:p>
    <w:p w:rsidR="00681F90" w:rsidRPr="00C66647" w:rsidRDefault="00681F90" w:rsidP="00681F90">
      <w:pPr>
        <w:jc w:val="both"/>
        <w:rPr>
          <w:rFonts w:ascii="Times New Roman" w:hAnsi="Times New Roman" w:cs="Times New Roman"/>
          <w:b/>
          <w:bCs/>
          <w:color w:val="0070C0"/>
          <w:sz w:val="28"/>
          <w:szCs w:val="28"/>
        </w:rPr>
      </w:pPr>
      <w:r w:rsidRPr="00C66647">
        <w:rPr>
          <w:rFonts w:ascii="Times New Roman" w:hAnsi="Times New Roman" w:cs="Times New Roman"/>
          <w:color w:val="0070C0"/>
          <w:sz w:val="28"/>
          <w:szCs w:val="28"/>
        </w:rPr>
        <w:t>На уроках обучения грамоте часто использую игры: «Доскажи словечко», «Слово рассыпалось», «Буква убежала», а также загадки, рифмовки, волшебные цепочки и различные игровые задания. Например: «Угадай сказку», «Помоги Незнайке», «На рыбалке» и</w:t>
      </w:r>
      <w:r w:rsidR="0053477F">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т.д</w:t>
      </w:r>
      <w:r w:rsidR="0053477F">
        <w:rPr>
          <w:rFonts w:ascii="Times New Roman" w:hAnsi="Times New Roman" w:cs="Times New Roman"/>
          <w:color w:val="0070C0"/>
          <w:sz w:val="28"/>
          <w:szCs w:val="28"/>
        </w:rPr>
        <w:t>.</w:t>
      </w:r>
      <w:r w:rsidRPr="00C66647">
        <w:rPr>
          <w:rFonts w:ascii="Times New Roman" w:hAnsi="Times New Roman" w:cs="Times New Roman"/>
          <w:color w:val="0070C0"/>
          <w:sz w:val="28"/>
          <w:szCs w:val="28"/>
        </w:rPr>
        <w:t>.</w:t>
      </w:r>
      <w:r w:rsidRPr="00C66647">
        <w:rPr>
          <w:rFonts w:ascii="Times New Roman" w:hAnsi="Times New Roman" w:cs="Times New Roman"/>
          <w:b/>
          <w:bCs/>
          <w:color w:val="0070C0"/>
          <w:sz w:val="28"/>
          <w:szCs w:val="28"/>
        </w:rPr>
        <w:t xml:space="preserve">                                        </w:t>
      </w:r>
    </w:p>
    <w:p w:rsidR="00681F90" w:rsidRDefault="00681F90" w:rsidP="00681F90">
      <w:pPr>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 xml:space="preserve">                                         </w:t>
      </w:r>
    </w:p>
    <w:p w:rsidR="00A81833" w:rsidRDefault="00A81833" w:rsidP="00681F90">
      <w:pPr>
        <w:jc w:val="center"/>
        <w:rPr>
          <w:rFonts w:ascii="Times New Roman" w:hAnsi="Times New Roman" w:cs="Times New Roman"/>
          <w:b/>
          <w:bCs/>
          <w:color w:val="0070C0"/>
          <w:sz w:val="28"/>
          <w:szCs w:val="28"/>
        </w:rPr>
      </w:pPr>
    </w:p>
    <w:p w:rsidR="00A81833" w:rsidRDefault="00A81833" w:rsidP="00681F90">
      <w:pPr>
        <w:jc w:val="center"/>
        <w:rPr>
          <w:rFonts w:ascii="Times New Roman" w:hAnsi="Times New Roman" w:cs="Times New Roman"/>
          <w:b/>
          <w:bCs/>
          <w:color w:val="0070C0"/>
          <w:sz w:val="28"/>
          <w:szCs w:val="28"/>
        </w:rPr>
      </w:pPr>
    </w:p>
    <w:p w:rsidR="00A81833" w:rsidRDefault="00A81833" w:rsidP="00681F90">
      <w:pPr>
        <w:jc w:val="center"/>
        <w:rPr>
          <w:rFonts w:ascii="Times New Roman" w:hAnsi="Times New Roman" w:cs="Times New Roman"/>
          <w:b/>
          <w:bCs/>
          <w:color w:val="0070C0"/>
          <w:sz w:val="28"/>
          <w:szCs w:val="28"/>
        </w:rPr>
      </w:pPr>
    </w:p>
    <w:p w:rsidR="00681F90" w:rsidRPr="00C66647" w:rsidRDefault="00681F90" w:rsidP="00681F90">
      <w:pPr>
        <w:jc w:val="center"/>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«Вкусная азбука»</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Цель: проверить умение различать гласные и согласные звуки.</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Учащиеся выбирают красные или синие квадратики, делятся на команды. Учитель показывает картинки с изображением фруктов, ягод. Если слово начинается с гласного звука, поднимают красный квадрат и берут картинку, если с согласного – поднимают синие квадраты. Побеждает та команда, которая допустит меньше ошибок.</w:t>
      </w:r>
    </w:p>
    <w:p w:rsidR="00681F90" w:rsidRPr="00C66647" w:rsidRDefault="00681F90" w:rsidP="00681F90">
      <w:pPr>
        <w:jc w:val="both"/>
        <w:rPr>
          <w:rFonts w:ascii="Times New Roman" w:hAnsi="Times New Roman" w:cs="Times New Roman"/>
          <w:color w:val="0070C0"/>
          <w:sz w:val="28"/>
          <w:szCs w:val="28"/>
        </w:rPr>
      </w:pPr>
    </w:p>
    <w:p w:rsidR="00681F90" w:rsidRPr="00C66647" w:rsidRDefault="00681F90" w:rsidP="00681F90">
      <w:pPr>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 xml:space="preserve">                                                    «Весёлый круг»</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Цель: проверить знание алфавита. Дети становятся в круг, правая ладонь находиться на ладони соседа, а левая – под ладонью другого соседа, который стоит слева. Хлопая соседа по ладони, нужно назвать букву алфавита.</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Эту игру можно использовать на уроке математики, когда изучается порядковый счёт, счёт десятками: на уроке окружающего мира при изучении дней недели, месяцев, года.</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Детям очень нравится игра «Поле чудес». Эту игру я провожу на закреплении тем по обучению грамоте, ознакомлению с окружающим миром, литературе.</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С целью речевого развития и адаптации ребёнка в классе провожу так называемый « театр», где ребята пробуют себя в той или иной роли. « Театр» позволяет кому-то вспомнить, а кому-то узнать наиболее распространенные сказки, их сюжеты, раскрыть особенности каждого героя. Дети учатся общаться с приятелями, знакомыми и незнакомыми, приобретают первоначальный опыт телефонного разговора, поведения в общественных местах и др.</w:t>
      </w:r>
    </w:p>
    <w:p w:rsidR="00681F90" w:rsidRPr="00C66647" w:rsidRDefault="00681F90" w:rsidP="00681F90">
      <w:pPr>
        <w:ind w:firstLine="708"/>
        <w:jc w:val="both"/>
        <w:rPr>
          <w:rFonts w:ascii="Times New Roman" w:hAnsi="Times New Roman" w:cs="Times New Roman"/>
          <w:b/>
          <w:bCs/>
          <w:color w:val="0070C0"/>
          <w:sz w:val="28"/>
          <w:szCs w:val="28"/>
        </w:rPr>
      </w:pPr>
      <w:r w:rsidRPr="00C66647">
        <w:rPr>
          <w:rFonts w:ascii="Times New Roman" w:hAnsi="Times New Roman" w:cs="Times New Roman"/>
          <w:b/>
          <w:bCs/>
          <w:color w:val="0070C0"/>
          <w:sz w:val="28"/>
          <w:szCs w:val="28"/>
        </w:rPr>
        <w:t xml:space="preserve">1. Из какой сказки эта фраза? Как её произносят каждый из героев?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Кто ложился в мою постель и смял её?</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Очень часто вместе с детьми создаём диафильмы по прочитанному произведению. Каждый рисует кадр диафильма, составляет текст. Дети с интересом рассматривают работы, активно обмениваются мнениями, сравнивают со своей работой.</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Любят мои дети и уроки – сказки. Сказка сопровождает человека всю </w:t>
      </w:r>
      <w:r w:rsidRPr="00C66647">
        <w:rPr>
          <w:rFonts w:ascii="Times New Roman" w:hAnsi="Times New Roman" w:cs="Times New Roman"/>
          <w:color w:val="0070C0"/>
          <w:sz w:val="28"/>
          <w:szCs w:val="28"/>
        </w:rPr>
        <w:lastRenderedPageBreak/>
        <w:t>жизнь: учит добру, мудрости, вере в человека, учит удивляться и наслаждаться, любить окружающий мир и жить в нём. Нынешние  шестилетки  полюбили читать , для них – поход в библиотеку - это праздник, поэтому я серьёзно подхожу к проведению урока – сказки. Работа со сказкой пробуждает читательскую активность, заинтересованность, сказка дает ответы на вопросы, которые волнуют каждого ребёнка:</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Что есть добро, и почему рядом с ним живёт зло?</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Чем человек расплачивается за счастье?</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Что такое ум?</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Можно ли избежать страданий?</w:t>
      </w:r>
    </w:p>
    <w:p w:rsidR="00681F90"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Почему сказка – «добрым молодцам урок»?</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C66647">
        <w:rPr>
          <w:rFonts w:ascii="Times New Roman" w:hAnsi="Times New Roman" w:cs="Times New Roman"/>
          <w:color w:val="0070C0"/>
          <w:sz w:val="28"/>
          <w:szCs w:val="28"/>
        </w:rPr>
        <w:t>В чём смысл жизни?</w:t>
      </w:r>
      <w:r w:rsidRPr="00C66647">
        <w:rPr>
          <w:rFonts w:ascii="Times New Roman" w:hAnsi="Times New Roman" w:cs="Times New Roman"/>
          <w:b/>
          <w:bCs/>
          <w:color w:val="0070C0"/>
          <w:sz w:val="28"/>
          <w:szCs w:val="28"/>
        </w:rPr>
        <w:t xml:space="preserve">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Обучая шестилетних детей в процессе игры, я стремлюсь к тому, чтобы радость от игровой деятельности постепенно перешла в радость учения. Учение должно быть радостным!</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Игра, чтение сказок, разного рода драматизации, рисование, конструирование дают ребёнку основу для полноценного, естественного освоения учебных навыков, учебного сотрудничества со взрослыми. Познавательную нагрузку, функцию интеллектуального развития берут на себя дидактические игры. Дидактические игры особенно необходимы в обучении и воспитании детей шестилетнего возраста.</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В них удается сконцентрировать внимание даже самых инертных учеников. Вначале дети проявляют интерес только к игре, а затем и к тому учебному материалу, без которого игра не возможна.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В играх - путешествиях ненавязчиво обогащается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Дети играют, а, играя, непроизвольно закрепляют, совершенствуют и доводят до уровня автоматизированного навыка знания.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В результате моей работы  мне удалось достигнуть следующих результатов:</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для большинства учащихся адаптационный период прошёл весьма успешно;</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у всех учащихся сформировались учебные навыки;</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все дети научились читать;</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все дети умеют решать примеры на сложение и вычитание в пределах 10;</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повысилась активность в ходе работы на уроке даже у самых тихих и стеснительных ребят;</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речь у многих стала более развитой;</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максимальное время сосредоточения на уроке повысилась в среднем до  15 минут, в начале года 5-6 минут.</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Анализ работы свидетельствует о том, что если детей на уроке интересует материал, то он надолго останется в их памяти.</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lastRenderedPageBreak/>
        <w:t>Становление познавательных интересов учащихся, воспитание активного отношения к труду происходит, прежде всего, на уроке. Необходимо активизировать познавательную деятельность учащихся и повышать интерес к учению на каждом этапе любого урока, употребляя для этого различные методы, формы и виды работы: дифференцированный подход к детям, индивидуальную работу на уроке, различный дидактический, иллюстрационный, раздаточный материал.</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Принципиально важно, чтобы дети на каждом уроке переживали радость открытия, чтобы у них формировалась вера в свои силы и познавательный интерес.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 xml:space="preserve">Интерес и успешность обучения - вот те основные параметры, которые определяют полноценное интеллектуальное и физиологическое развитие, а значит, и качество работы учителя. </w:t>
      </w:r>
    </w:p>
    <w:p w:rsidR="00681F90" w:rsidRPr="00C66647" w:rsidRDefault="00681F90" w:rsidP="00681F90">
      <w:pPr>
        <w:ind w:firstLine="708"/>
        <w:jc w:val="both"/>
        <w:rPr>
          <w:rFonts w:ascii="Times New Roman" w:hAnsi="Times New Roman" w:cs="Times New Roman"/>
          <w:color w:val="0070C0"/>
          <w:sz w:val="28"/>
          <w:szCs w:val="28"/>
        </w:rPr>
      </w:pPr>
      <w:r w:rsidRPr="00C66647">
        <w:rPr>
          <w:rFonts w:ascii="Times New Roman" w:hAnsi="Times New Roman" w:cs="Times New Roman"/>
          <w:color w:val="0070C0"/>
          <w:sz w:val="28"/>
          <w:szCs w:val="28"/>
        </w:rPr>
        <w:t>Я учу детей, они учат  меня.  Каждый  день  вместе  мы  совершаем  открытия, узнавая  себя, мир, не  переставая удивляться  привычному.  Порой результатов творчества, успешности ученика приходится ждать не один год, но зато как дорог этот результат.</w:t>
      </w:r>
    </w:p>
    <w:sectPr w:rsidR="00681F90" w:rsidRPr="00C66647" w:rsidSect="00A81833">
      <w:footerReference w:type="default" r:id="rId9"/>
      <w:pgSz w:w="11906" w:h="16838"/>
      <w:pgMar w:top="1134" w:right="851" w:bottom="1134" w:left="1701"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AD" w:rsidRDefault="001C24AD" w:rsidP="00E24456">
      <w:r>
        <w:separator/>
      </w:r>
    </w:p>
  </w:endnote>
  <w:endnote w:type="continuationSeparator" w:id="0">
    <w:p w:rsidR="001C24AD" w:rsidRDefault="001C24AD" w:rsidP="00E2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75965"/>
      <w:docPartObj>
        <w:docPartGallery w:val="Page Numbers (Bottom of Page)"/>
        <w:docPartUnique/>
      </w:docPartObj>
    </w:sdtPr>
    <w:sdtEndPr>
      <w:rPr>
        <w:rFonts w:ascii="Times New Roman" w:hAnsi="Times New Roman" w:cs="Times New Roman"/>
        <w:b/>
        <w:color w:val="002060"/>
        <w:sz w:val="28"/>
      </w:rPr>
    </w:sdtEndPr>
    <w:sdtContent>
      <w:p w:rsidR="000D23B0" w:rsidRPr="005B164A" w:rsidRDefault="000D23B0">
        <w:pPr>
          <w:pStyle w:val="a5"/>
          <w:jc w:val="center"/>
          <w:rPr>
            <w:rFonts w:ascii="Times New Roman" w:hAnsi="Times New Roman" w:cs="Times New Roman"/>
            <w:b/>
            <w:color w:val="002060"/>
            <w:sz w:val="28"/>
          </w:rPr>
        </w:pPr>
        <w:r w:rsidRPr="005B164A">
          <w:rPr>
            <w:rFonts w:ascii="Times New Roman" w:hAnsi="Times New Roman" w:cs="Times New Roman"/>
            <w:b/>
            <w:color w:val="002060"/>
            <w:sz w:val="28"/>
          </w:rPr>
          <w:fldChar w:fldCharType="begin"/>
        </w:r>
        <w:r w:rsidRPr="005B164A">
          <w:rPr>
            <w:rFonts w:ascii="Times New Roman" w:hAnsi="Times New Roman" w:cs="Times New Roman"/>
            <w:b/>
            <w:color w:val="002060"/>
            <w:sz w:val="28"/>
          </w:rPr>
          <w:instrText>PAGE   \* MERGEFORMAT</w:instrText>
        </w:r>
        <w:r w:rsidRPr="005B164A">
          <w:rPr>
            <w:rFonts w:ascii="Times New Roman" w:hAnsi="Times New Roman" w:cs="Times New Roman"/>
            <w:b/>
            <w:color w:val="002060"/>
            <w:sz w:val="28"/>
          </w:rPr>
          <w:fldChar w:fldCharType="separate"/>
        </w:r>
        <w:r w:rsidR="007544B0">
          <w:rPr>
            <w:rFonts w:ascii="Times New Roman" w:hAnsi="Times New Roman" w:cs="Times New Roman"/>
            <w:b/>
            <w:noProof/>
            <w:color w:val="002060"/>
            <w:sz w:val="28"/>
          </w:rPr>
          <w:t>4</w:t>
        </w:r>
        <w:r w:rsidRPr="005B164A">
          <w:rPr>
            <w:rFonts w:ascii="Times New Roman" w:hAnsi="Times New Roman" w:cs="Times New Roman"/>
            <w:b/>
            <w:color w:val="002060"/>
            <w:sz w:val="28"/>
          </w:rPr>
          <w:fldChar w:fldCharType="end"/>
        </w:r>
      </w:p>
    </w:sdtContent>
  </w:sdt>
  <w:p w:rsidR="000D23B0" w:rsidRDefault="000D23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AD" w:rsidRDefault="001C24AD" w:rsidP="00E24456">
      <w:r>
        <w:separator/>
      </w:r>
    </w:p>
  </w:footnote>
  <w:footnote w:type="continuationSeparator" w:id="0">
    <w:p w:rsidR="001C24AD" w:rsidRDefault="001C24AD" w:rsidP="00E2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EE8"/>
    <w:multiLevelType w:val="multilevel"/>
    <w:tmpl w:val="8194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020AA"/>
    <w:multiLevelType w:val="multilevel"/>
    <w:tmpl w:val="93C6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5386C"/>
    <w:multiLevelType w:val="multilevel"/>
    <w:tmpl w:val="95F6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31C84"/>
    <w:multiLevelType w:val="multilevel"/>
    <w:tmpl w:val="47C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C5F87"/>
    <w:multiLevelType w:val="hybridMultilevel"/>
    <w:tmpl w:val="4D9E0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626D5B"/>
    <w:multiLevelType w:val="multilevel"/>
    <w:tmpl w:val="0ECC2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15ED5"/>
    <w:multiLevelType w:val="multilevel"/>
    <w:tmpl w:val="961A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F27C3"/>
    <w:multiLevelType w:val="multilevel"/>
    <w:tmpl w:val="3B7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04FD3"/>
    <w:multiLevelType w:val="multilevel"/>
    <w:tmpl w:val="3B2A4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24AD0"/>
    <w:multiLevelType w:val="multilevel"/>
    <w:tmpl w:val="BFEC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34600"/>
    <w:multiLevelType w:val="hybridMultilevel"/>
    <w:tmpl w:val="472CB11A"/>
    <w:lvl w:ilvl="0" w:tplc="3020B12A">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F71C2C"/>
    <w:multiLevelType w:val="hybridMultilevel"/>
    <w:tmpl w:val="1B38B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9742D7"/>
    <w:multiLevelType w:val="multilevel"/>
    <w:tmpl w:val="010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607140"/>
    <w:multiLevelType w:val="multilevel"/>
    <w:tmpl w:val="FC0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9437D3"/>
    <w:multiLevelType w:val="multilevel"/>
    <w:tmpl w:val="C0F2A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663EBD"/>
    <w:multiLevelType w:val="multilevel"/>
    <w:tmpl w:val="4A06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CD0B50"/>
    <w:multiLevelType w:val="hybridMultilevel"/>
    <w:tmpl w:val="550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3E6597"/>
    <w:multiLevelType w:val="multilevel"/>
    <w:tmpl w:val="4450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485A07"/>
    <w:multiLevelType w:val="multilevel"/>
    <w:tmpl w:val="20E6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7C2787"/>
    <w:multiLevelType w:val="hybridMultilevel"/>
    <w:tmpl w:val="C952CE1C"/>
    <w:lvl w:ilvl="0" w:tplc="E842ECAA">
      <w:start w:val="2016"/>
      <w:numFmt w:val="bullet"/>
      <w:lvlText w:val=""/>
      <w:lvlJc w:val="left"/>
      <w:pPr>
        <w:ind w:left="1080" w:hanging="72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3"/>
  </w:num>
  <w:num w:numId="4">
    <w:abstractNumId w:val="0"/>
  </w:num>
  <w:num w:numId="5">
    <w:abstractNumId w:val="7"/>
  </w:num>
  <w:num w:numId="6">
    <w:abstractNumId w:val="10"/>
  </w:num>
  <w:num w:numId="7">
    <w:abstractNumId w:val="18"/>
  </w:num>
  <w:num w:numId="8">
    <w:abstractNumId w:val="1"/>
  </w:num>
  <w:num w:numId="9">
    <w:abstractNumId w:val="17"/>
  </w:num>
  <w:num w:numId="10">
    <w:abstractNumId w:val="3"/>
  </w:num>
  <w:num w:numId="11">
    <w:abstractNumId w:val="14"/>
  </w:num>
  <w:num w:numId="12">
    <w:abstractNumId w:val="15"/>
  </w:num>
  <w:num w:numId="13">
    <w:abstractNumId w:val="2"/>
  </w:num>
  <w:num w:numId="14">
    <w:abstractNumId w:val="4"/>
  </w:num>
  <w:num w:numId="15">
    <w:abstractNumId w:val="9"/>
  </w:num>
  <w:num w:numId="16">
    <w:abstractNumId w:val="11"/>
  </w:num>
  <w:num w:numId="17">
    <w:abstractNumId w:val="8"/>
  </w:num>
  <w:num w:numId="18">
    <w:abstractNumId w:val="5"/>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56"/>
    <w:rsid w:val="000018AB"/>
    <w:rsid w:val="00006762"/>
    <w:rsid w:val="000168EB"/>
    <w:rsid w:val="0002435F"/>
    <w:rsid w:val="00025847"/>
    <w:rsid w:val="00051A10"/>
    <w:rsid w:val="00056823"/>
    <w:rsid w:val="00083D32"/>
    <w:rsid w:val="000B37D6"/>
    <w:rsid w:val="000D187A"/>
    <w:rsid w:val="000D23B0"/>
    <w:rsid w:val="000F4CB8"/>
    <w:rsid w:val="001143B7"/>
    <w:rsid w:val="0014008F"/>
    <w:rsid w:val="00147C8C"/>
    <w:rsid w:val="00151BFA"/>
    <w:rsid w:val="001541A7"/>
    <w:rsid w:val="001579F6"/>
    <w:rsid w:val="00194291"/>
    <w:rsid w:val="001A24B6"/>
    <w:rsid w:val="001C0716"/>
    <w:rsid w:val="001C24AD"/>
    <w:rsid w:val="001D0F94"/>
    <w:rsid w:val="001E30DF"/>
    <w:rsid w:val="00216CE2"/>
    <w:rsid w:val="0022081F"/>
    <w:rsid w:val="00237A70"/>
    <w:rsid w:val="0028540F"/>
    <w:rsid w:val="002B53E9"/>
    <w:rsid w:val="002D1716"/>
    <w:rsid w:val="002D3144"/>
    <w:rsid w:val="002E791D"/>
    <w:rsid w:val="002F29A0"/>
    <w:rsid w:val="002F3A1B"/>
    <w:rsid w:val="0033032E"/>
    <w:rsid w:val="00364C2F"/>
    <w:rsid w:val="00370F26"/>
    <w:rsid w:val="00384D61"/>
    <w:rsid w:val="003A10B7"/>
    <w:rsid w:val="003B249A"/>
    <w:rsid w:val="003C476E"/>
    <w:rsid w:val="004726E0"/>
    <w:rsid w:val="00473369"/>
    <w:rsid w:val="00474204"/>
    <w:rsid w:val="004976F9"/>
    <w:rsid w:val="004B4FB8"/>
    <w:rsid w:val="004B587F"/>
    <w:rsid w:val="004D650D"/>
    <w:rsid w:val="004D7FE2"/>
    <w:rsid w:val="0053477F"/>
    <w:rsid w:val="005669D2"/>
    <w:rsid w:val="00591948"/>
    <w:rsid w:val="005B164A"/>
    <w:rsid w:val="005B4398"/>
    <w:rsid w:val="005B45FB"/>
    <w:rsid w:val="005C0931"/>
    <w:rsid w:val="005E20C6"/>
    <w:rsid w:val="005F052F"/>
    <w:rsid w:val="005F3D4E"/>
    <w:rsid w:val="00605D19"/>
    <w:rsid w:val="0060729C"/>
    <w:rsid w:val="00633527"/>
    <w:rsid w:val="00681F90"/>
    <w:rsid w:val="006831E9"/>
    <w:rsid w:val="0068411E"/>
    <w:rsid w:val="006C0F7A"/>
    <w:rsid w:val="006C1141"/>
    <w:rsid w:val="006C282E"/>
    <w:rsid w:val="007038AC"/>
    <w:rsid w:val="007041BF"/>
    <w:rsid w:val="00704367"/>
    <w:rsid w:val="0072724A"/>
    <w:rsid w:val="007334FE"/>
    <w:rsid w:val="0073433F"/>
    <w:rsid w:val="007544B0"/>
    <w:rsid w:val="007624B1"/>
    <w:rsid w:val="00763AB9"/>
    <w:rsid w:val="007737D0"/>
    <w:rsid w:val="007866F7"/>
    <w:rsid w:val="00821E7A"/>
    <w:rsid w:val="008275CA"/>
    <w:rsid w:val="00890066"/>
    <w:rsid w:val="008925DE"/>
    <w:rsid w:val="00897402"/>
    <w:rsid w:val="008A35BB"/>
    <w:rsid w:val="008B741B"/>
    <w:rsid w:val="008C43D9"/>
    <w:rsid w:val="008D6F83"/>
    <w:rsid w:val="00937BE6"/>
    <w:rsid w:val="00946A35"/>
    <w:rsid w:val="00951005"/>
    <w:rsid w:val="00951400"/>
    <w:rsid w:val="009660B1"/>
    <w:rsid w:val="00972DD7"/>
    <w:rsid w:val="00994C0C"/>
    <w:rsid w:val="00996451"/>
    <w:rsid w:val="009A1C6F"/>
    <w:rsid w:val="009F6272"/>
    <w:rsid w:val="00A40C4C"/>
    <w:rsid w:val="00A45EFF"/>
    <w:rsid w:val="00A70A6F"/>
    <w:rsid w:val="00A81833"/>
    <w:rsid w:val="00A83078"/>
    <w:rsid w:val="00A83B4C"/>
    <w:rsid w:val="00A95310"/>
    <w:rsid w:val="00AA3EE4"/>
    <w:rsid w:val="00AF3C76"/>
    <w:rsid w:val="00AF5B25"/>
    <w:rsid w:val="00B06DBB"/>
    <w:rsid w:val="00B33D5D"/>
    <w:rsid w:val="00B529EC"/>
    <w:rsid w:val="00B567D7"/>
    <w:rsid w:val="00B7292F"/>
    <w:rsid w:val="00B91B0C"/>
    <w:rsid w:val="00B97D69"/>
    <w:rsid w:val="00C007B0"/>
    <w:rsid w:val="00C112FA"/>
    <w:rsid w:val="00C17F3F"/>
    <w:rsid w:val="00C4358F"/>
    <w:rsid w:val="00C66647"/>
    <w:rsid w:val="00C864AA"/>
    <w:rsid w:val="00CB423E"/>
    <w:rsid w:val="00CC3749"/>
    <w:rsid w:val="00CC532E"/>
    <w:rsid w:val="00CD1DF9"/>
    <w:rsid w:val="00CD4F3C"/>
    <w:rsid w:val="00CD692E"/>
    <w:rsid w:val="00D05B42"/>
    <w:rsid w:val="00D13729"/>
    <w:rsid w:val="00D6137B"/>
    <w:rsid w:val="00D63124"/>
    <w:rsid w:val="00D83E09"/>
    <w:rsid w:val="00D94989"/>
    <w:rsid w:val="00DA7A31"/>
    <w:rsid w:val="00DD3269"/>
    <w:rsid w:val="00E24456"/>
    <w:rsid w:val="00E30BE0"/>
    <w:rsid w:val="00E31C05"/>
    <w:rsid w:val="00E34A4C"/>
    <w:rsid w:val="00E455A9"/>
    <w:rsid w:val="00E80298"/>
    <w:rsid w:val="00E920A1"/>
    <w:rsid w:val="00EA156F"/>
    <w:rsid w:val="00EC1AF7"/>
    <w:rsid w:val="00ED5204"/>
    <w:rsid w:val="00F12FAE"/>
    <w:rsid w:val="00F37979"/>
    <w:rsid w:val="00F46FAF"/>
    <w:rsid w:val="00F928C4"/>
    <w:rsid w:val="00FB06F9"/>
    <w:rsid w:val="00FB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DA29-FB15-4611-9214-AAFBBBD6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029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996451"/>
    <w:pPr>
      <w:keepNext/>
      <w:keepLines/>
      <w:widowControl/>
      <w:spacing w:before="480" w:line="480" w:lineRule="auto"/>
      <w:ind w:firstLine="360"/>
      <w:outlineLvl w:val="0"/>
    </w:pPr>
    <w:rPr>
      <w:rFonts w:asciiTheme="majorHAnsi" w:eastAsiaTheme="majorEastAsia" w:hAnsiTheme="majorHAnsi" w:cstheme="majorBidi"/>
      <w:b/>
      <w:bCs/>
      <w:color w:val="2E74B5" w:themeColor="accent1" w:themeShade="BF"/>
      <w:sz w:val="28"/>
      <w:szCs w:val="28"/>
      <w:lang w:val="en-US" w:eastAsia="en-US" w:bidi="en-US"/>
    </w:rPr>
  </w:style>
  <w:style w:type="paragraph" w:styleId="2">
    <w:name w:val="heading 2"/>
    <w:basedOn w:val="a"/>
    <w:next w:val="a"/>
    <w:link w:val="20"/>
    <w:uiPriority w:val="9"/>
    <w:semiHidden/>
    <w:unhideWhenUsed/>
    <w:qFormat/>
    <w:rsid w:val="00996451"/>
    <w:pPr>
      <w:keepNext/>
      <w:keepLines/>
      <w:widowControl/>
      <w:spacing w:before="200" w:line="480" w:lineRule="auto"/>
      <w:ind w:firstLine="360"/>
      <w:outlineLvl w:val="1"/>
    </w:pPr>
    <w:rPr>
      <w:rFonts w:asciiTheme="majorHAnsi" w:eastAsiaTheme="majorEastAsia" w:hAnsiTheme="majorHAnsi" w:cstheme="majorBidi"/>
      <w:b/>
      <w:bCs/>
      <w:color w:val="5B9BD5" w:themeColor="accent1"/>
      <w:sz w:val="26"/>
      <w:szCs w:val="26"/>
      <w:lang w:val="en-US" w:eastAsia="en-US" w:bidi="en-US"/>
    </w:rPr>
  </w:style>
  <w:style w:type="paragraph" w:styleId="3">
    <w:name w:val="heading 3"/>
    <w:basedOn w:val="a"/>
    <w:link w:val="30"/>
    <w:uiPriority w:val="9"/>
    <w:qFormat/>
    <w:rsid w:val="00996451"/>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next w:val="a"/>
    <w:link w:val="40"/>
    <w:uiPriority w:val="9"/>
    <w:semiHidden/>
    <w:unhideWhenUsed/>
    <w:qFormat/>
    <w:rsid w:val="00996451"/>
    <w:pPr>
      <w:keepNext/>
      <w:keepLines/>
      <w:widowControl/>
      <w:spacing w:before="200" w:line="480" w:lineRule="auto"/>
      <w:ind w:firstLine="360"/>
      <w:outlineLvl w:val="3"/>
    </w:pPr>
    <w:rPr>
      <w:rFonts w:asciiTheme="majorHAnsi" w:eastAsiaTheme="majorEastAsia" w:hAnsiTheme="majorHAnsi" w:cstheme="majorBidi"/>
      <w:b/>
      <w:bCs/>
      <w:i/>
      <w:iCs/>
      <w:color w:val="5B9BD5" w:themeColor="accent1"/>
      <w:sz w:val="22"/>
      <w:szCs w:val="22"/>
      <w:lang w:val="en-US" w:eastAsia="en-US" w:bidi="en-US"/>
    </w:rPr>
  </w:style>
  <w:style w:type="paragraph" w:styleId="6">
    <w:name w:val="heading 6"/>
    <w:basedOn w:val="a"/>
    <w:next w:val="a"/>
    <w:link w:val="60"/>
    <w:uiPriority w:val="9"/>
    <w:semiHidden/>
    <w:unhideWhenUsed/>
    <w:qFormat/>
    <w:rsid w:val="00996451"/>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451"/>
    <w:rPr>
      <w:rFonts w:asciiTheme="majorHAnsi" w:eastAsiaTheme="majorEastAsia" w:hAnsiTheme="majorHAnsi" w:cstheme="majorBidi"/>
      <w:b/>
      <w:bCs/>
      <w:color w:val="2E74B5" w:themeColor="accent1" w:themeShade="BF"/>
      <w:sz w:val="28"/>
      <w:szCs w:val="28"/>
      <w:lang w:val="en-US" w:bidi="en-US"/>
    </w:rPr>
  </w:style>
  <w:style w:type="character" w:customStyle="1" w:styleId="20">
    <w:name w:val="Заголовок 2 Знак"/>
    <w:basedOn w:val="a0"/>
    <w:link w:val="2"/>
    <w:uiPriority w:val="9"/>
    <w:semiHidden/>
    <w:rsid w:val="00996451"/>
    <w:rPr>
      <w:rFonts w:asciiTheme="majorHAnsi" w:eastAsiaTheme="majorEastAsia" w:hAnsiTheme="majorHAnsi" w:cstheme="majorBidi"/>
      <w:b/>
      <w:bCs/>
      <w:color w:val="5B9BD5" w:themeColor="accent1"/>
      <w:sz w:val="26"/>
      <w:szCs w:val="26"/>
      <w:lang w:val="en-US" w:bidi="en-US"/>
    </w:rPr>
  </w:style>
  <w:style w:type="character" w:customStyle="1" w:styleId="30">
    <w:name w:val="Заголовок 3 Знак"/>
    <w:basedOn w:val="a0"/>
    <w:link w:val="3"/>
    <w:uiPriority w:val="9"/>
    <w:rsid w:val="009964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96451"/>
    <w:rPr>
      <w:rFonts w:asciiTheme="majorHAnsi" w:eastAsiaTheme="majorEastAsia" w:hAnsiTheme="majorHAnsi" w:cstheme="majorBidi"/>
      <w:b/>
      <w:bCs/>
      <w:i/>
      <w:iCs/>
      <w:color w:val="5B9BD5" w:themeColor="accent1"/>
      <w:lang w:val="en-US" w:bidi="en-US"/>
    </w:rPr>
  </w:style>
  <w:style w:type="paragraph" w:styleId="a3">
    <w:name w:val="header"/>
    <w:basedOn w:val="a"/>
    <w:link w:val="a4"/>
    <w:uiPriority w:val="99"/>
    <w:unhideWhenUsed/>
    <w:rsid w:val="00E2445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4">
    <w:name w:val="Верхний колонтитул Знак"/>
    <w:basedOn w:val="a0"/>
    <w:link w:val="a3"/>
    <w:uiPriority w:val="99"/>
    <w:rsid w:val="00E24456"/>
  </w:style>
  <w:style w:type="paragraph" w:styleId="a5">
    <w:name w:val="footer"/>
    <w:basedOn w:val="a"/>
    <w:link w:val="a6"/>
    <w:uiPriority w:val="99"/>
    <w:unhideWhenUsed/>
    <w:rsid w:val="00E2445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6">
    <w:name w:val="Нижний колонтитул Знак"/>
    <w:basedOn w:val="a0"/>
    <w:link w:val="a5"/>
    <w:uiPriority w:val="99"/>
    <w:rsid w:val="00E24456"/>
  </w:style>
  <w:style w:type="table" w:styleId="a7">
    <w:name w:val="Table Grid"/>
    <w:basedOn w:val="a1"/>
    <w:uiPriority w:val="39"/>
    <w:rsid w:val="00EA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821E7A"/>
    <w:pPr>
      <w:spacing w:after="0" w:line="240" w:lineRule="auto"/>
    </w:pPr>
  </w:style>
  <w:style w:type="character" w:customStyle="1" w:styleId="a9">
    <w:name w:val="Без интервала Знак"/>
    <w:basedOn w:val="a0"/>
    <w:link w:val="a8"/>
    <w:uiPriority w:val="1"/>
    <w:rsid w:val="00821E7A"/>
  </w:style>
  <w:style w:type="paragraph" w:styleId="aa">
    <w:name w:val="List Paragraph"/>
    <w:basedOn w:val="a"/>
    <w:uiPriority w:val="34"/>
    <w:qFormat/>
    <w:rsid w:val="00821E7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pple-converted-space">
    <w:name w:val="apple-converted-space"/>
    <w:basedOn w:val="a0"/>
    <w:rsid w:val="0022081F"/>
  </w:style>
  <w:style w:type="character" w:customStyle="1" w:styleId="c6">
    <w:name w:val="c6"/>
    <w:basedOn w:val="a0"/>
    <w:rsid w:val="0022081F"/>
  </w:style>
  <w:style w:type="paragraph" w:customStyle="1" w:styleId="c24">
    <w:name w:val="c24"/>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
    <w:name w:val="c10"/>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9">
    <w:name w:val="c39"/>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9">
    <w:name w:val="c49"/>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3">
    <w:name w:val="c23"/>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
    <w:name w:val="c14"/>
    <w:basedOn w:val="a"/>
    <w:rsid w:val="00763AB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60">
    <w:name w:val="Заголовок 6 Знак"/>
    <w:basedOn w:val="a0"/>
    <w:link w:val="6"/>
    <w:uiPriority w:val="9"/>
    <w:semiHidden/>
    <w:rsid w:val="00996451"/>
    <w:rPr>
      <w:rFonts w:asciiTheme="majorHAnsi" w:eastAsiaTheme="majorEastAsia" w:hAnsiTheme="majorHAnsi" w:cstheme="majorBidi"/>
      <w:i/>
      <w:iCs/>
      <w:color w:val="1F4D78" w:themeColor="accent1" w:themeShade="7F"/>
    </w:rPr>
  </w:style>
  <w:style w:type="character" w:customStyle="1" w:styleId="ab">
    <w:name w:val="Текст выноски Знак"/>
    <w:basedOn w:val="a0"/>
    <w:link w:val="ac"/>
    <w:uiPriority w:val="99"/>
    <w:semiHidden/>
    <w:rsid w:val="00996451"/>
    <w:rPr>
      <w:rFonts w:ascii="Tahoma" w:eastAsiaTheme="minorEastAsia" w:hAnsi="Tahoma" w:cs="Tahoma"/>
      <w:sz w:val="16"/>
      <w:szCs w:val="16"/>
      <w:lang w:val="en-US" w:bidi="en-US"/>
    </w:rPr>
  </w:style>
  <w:style w:type="paragraph" w:styleId="ac">
    <w:name w:val="Balloon Text"/>
    <w:basedOn w:val="a"/>
    <w:link w:val="ab"/>
    <w:uiPriority w:val="99"/>
    <w:semiHidden/>
    <w:unhideWhenUsed/>
    <w:rsid w:val="00996451"/>
    <w:pPr>
      <w:widowControl/>
      <w:ind w:firstLine="360"/>
    </w:pPr>
    <w:rPr>
      <w:rFonts w:ascii="Tahoma" w:eastAsiaTheme="minorEastAsia" w:hAnsi="Tahoma" w:cs="Tahoma"/>
      <w:color w:val="auto"/>
      <w:sz w:val="16"/>
      <w:szCs w:val="16"/>
      <w:lang w:val="en-US" w:eastAsia="en-US" w:bidi="en-US"/>
    </w:rPr>
  </w:style>
  <w:style w:type="character" w:customStyle="1" w:styleId="11">
    <w:name w:val="Текст выноски Знак1"/>
    <w:basedOn w:val="a0"/>
    <w:uiPriority w:val="99"/>
    <w:semiHidden/>
    <w:rsid w:val="00996451"/>
    <w:rPr>
      <w:rFonts w:ascii="Segoe UI" w:eastAsia="Arial Unicode MS" w:hAnsi="Segoe UI" w:cs="Segoe UI"/>
      <w:color w:val="000000"/>
      <w:sz w:val="18"/>
      <w:szCs w:val="18"/>
      <w:lang w:eastAsia="ru-RU" w:bidi="ru-RU"/>
    </w:rPr>
  </w:style>
  <w:style w:type="paragraph" w:styleId="ad">
    <w:name w:val="Normal (Web)"/>
    <w:basedOn w:val="a"/>
    <w:uiPriority w:val="99"/>
    <w:unhideWhenUsed/>
    <w:rsid w:val="00996451"/>
    <w:pPr>
      <w:widowControl/>
      <w:spacing w:before="100" w:beforeAutospacing="1" w:after="100" w:afterAutospacing="1"/>
      <w:ind w:firstLine="360"/>
    </w:pPr>
    <w:rPr>
      <w:rFonts w:ascii="Times New Roman" w:eastAsia="Times New Roman" w:hAnsi="Times New Roman" w:cs="Times New Roman"/>
      <w:color w:val="auto"/>
      <w:lang w:val="en-US" w:bidi="en-US"/>
    </w:rPr>
  </w:style>
  <w:style w:type="character" w:styleId="ae">
    <w:name w:val="Strong"/>
    <w:basedOn w:val="a0"/>
    <w:uiPriority w:val="22"/>
    <w:qFormat/>
    <w:rsid w:val="00996451"/>
    <w:rPr>
      <w:b/>
      <w:bCs/>
    </w:rPr>
  </w:style>
  <w:style w:type="character" w:customStyle="1" w:styleId="af">
    <w:name w:val="Текст сноски Знак"/>
    <w:basedOn w:val="a0"/>
    <w:link w:val="af0"/>
    <w:uiPriority w:val="99"/>
    <w:semiHidden/>
    <w:rsid w:val="00996451"/>
    <w:rPr>
      <w:rFonts w:eastAsiaTheme="minorEastAsia"/>
      <w:sz w:val="20"/>
      <w:szCs w:val="20"/>
      <w:lang w:val="en-US" w:bidi="en-US"/>
    </w:rPr>
  </w:style>
  <w:style w:type="paragraph" w:styleId="af0">
    <w:name w:val="footnote text"/>
    <w:basedOn w:val="a"/>
    <w:link w:val="af"/>
    <w:uiPriority w:val="99"/>
    <w:semiHidden/>
    <w:unhideWhenUsed/>
    <w:rsid w:val="00996451"/>
    <w:pPr>
      <w:widowControl/>
      <w:ind w:firstLine="360"/>
    </w:pPr>
    <w:rPr>
      <w:rFonts w:asciiTheme="minorHAnsi" w:eastAsiaTheme="minorEastAsia" w:hAnsiTheme="minorHAnsi" w:cstheme="minorBidi"/>
      <w:color w:val="auto"/>
      <w:sz w:val="20"/>
      <w:szCs w:val="20"/>
      <w:lang w:val="en-US" w:eastAsia="en-US" w:bidi="en-US"/>
    </w:rPr>
  </w:style>
  <w:style w:type="character" w:customStyle="1" w:styleId="12">
    <w:name w:val="Текст сноски Знак1"/>
    <w:basedOn w:val="a0"/>
    <w:uiPriority w:val="99"/>
    <w:semiHidden/>
    <w:rsid w:val="00996451"/>
    <w:rPr>
      <w:rFonts w:ascii="Arial Unicode MS" w:eastAsia="Arial Unicode MS" w:hAnsi="Arial Unicode MS" w:cs="Arial Unicode MS"/>
      <w:color w:val="000000"/>
      <w:sz w:val="20"/>
      <w:szCs w:val="20"/>
      <w:lang w:eastAsia="ru-RU" w:bidi="ru-RU"/>
    </w:rPr>
  </w:style>
  <w:style w:type="character" w:customStyle="1" w:styleId="af1">
    <w:name w:val="Текст примечания Знак"/>
    <w:basedOn w:val="a0"/>
    <w:link w:val="af2"/>
    <w:uiPriority w:val="99"/>
    <w:semiHidden/>
    <w:rsid w:val="00996451"/>
    <w:rPr>
      <w:rFonts w:eastAsiaTheme="minorEastAsia"/>
      <w:sz w:val="20"/>
      <w:szCs w:val="20"/>
      <w:lang w:val="en-US" w:bidi="en-US"/>
    </w:rPr>
  </w:style>
  <w:style w:type="paragraph" w:styleId="af2">
    <w:name w:val="annotation text"/>
    <w:basedOn w:val="a"/>
    <w:link w:val="af1"/>
    <w:uiPriority w:val="99"/>
    <w:semiHidden/>
    <w:unhideWhenUsed/>
    <w:rsid w:val="00996451"/>
    <w:pPr>
      <w:widowControl/>
      <w:spacing w:after="240"/>
      <w:ind w:firstLine="360"/>
    </w:pPr>
    <w:rPr>
      <w:rFonts w:asciiTheme="minorHAnsi" w:eastAsiaTheme="minorEastAsia" w:hAnsiTheme="minorHAnsi" w:cstheme="minorBidi"/>
      <w:color w:val="auto"/>
      <w:sz w:val="20"/>
      <w:szCs w:val="20"/>
      <w:lang w:val="en-US" w:eastAsia="en-US" w:bidi="en-US"/>
    </w:rPr>
  </w:style>
  <w:style w:type="character" w:customStyle="1" w:styleId="13">
    <w:name w:val="Текст примечания Знак1"/>
    <w:basedOn w:val="a0"/>
    <w:uiPriority w:val="99"/>
    <w:semiHidden/>
    <w:rsid w:val="00996451"/>
    <w:rPr>
      <w:rFonts w:ascii="Arial Unicode MS" w:eastAsia="Arial Unicode MS" w:hAnsi="Arial Unicode MS" w:cs="Arial Unicode MS"/>
      <w:color w:val="000000"/>
      <w:sz w:val="20"/>
      <w:szCs w:val="20"/>
      <w:lang w:eastAsia="ru-RU" w:bidi="ru-RU"/>
    </w:rPr>
  </w:style>
  <w:style w:type="character" w:customStyle="1" w:styleId="af3">
    <w:name w:val="Тема примечания Знак"/>
    <w:basedOn w:val="af1"/>
    <w:link w:val="af4"/>
    <w:uiPriority w:val="99"/>
    <w:semiHidden/>
    <w:rsid w:val="00996451"/>
    <w:rPr>
      <w:rFonts w:eastAsiaTheme="minorEastAsia"/>
      <w:b/>
      <w:bCs/>
      <w:sz w:val="20"/>
      <w:szCs w:val="20"/>
      <w:lang w:val="en-US" w:bidi="en-US"/>
    </w:rPr>
  </w:style>
  <w:style w:type="paragraph" w:styleId="af4">
    <w:name w:val="annotation subject"/>
    <w:basedOn w:val="af2"/>
    <w:next w:val="af2"/>
    <w:link w:val="af3"/>
    <w:uiPriority w:val="99"/>
    <w:semiHidden/>
    <w:unhideWhenUsed/>
    <w:rsid w:val="00996451"/>
    <w:rPr>
      <w:b/>
      <w:bCs/>
    </w:rPr>
  </w:style>
  <w:style w:type="character" w:customStyle="1" w:styleId="14">
    <w:name w:val="Тема примечания Знак1"/>
    <w:basedOn w:val="13"/>
    <w:uiPriority w:val="99"/>
    <w:semiHidden/>
    <w:rsid w:val="00996451"/>
    <w:rPr>
      <w:rFonts w:ascii="Arial Unicode MS" w:eastAsia="Arial Unicode MS" w:hAnsi="Arial Unicode MS" w:cs="Arial Unicode MS"/>
      <w:b/>
      <w:bCs/>
      <w:color w:val="000000"/>
      <w:sz w:val="20"/>
      <w:szCs w:val="20"/>
      <w:lang w:eastAsia="ru-RU" w:bidi="ru-RU"/>
    </w:rPr>
  </w:style>
  <w:style w:type="paragraph" w:customStyle="1" w:styleId="c5">
    <w:name w:val="c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996451"/>
  </w:style>
  <w:style w:type="character" w:customStyle="1" w:styleId="c0">
    <w:name w:val="c0"/>
    <w:basedOn w:val="a0"/>
    <w:rsid w:val="00996451"/>
  </w:style>
  <w:style w:type="paragraph" w:customStyle="1" w:styleId="c12">
    <w:name w:val="c1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
    <w:name w:val="c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996451"/>
  </w:style>
  <w:style w:type="character" w:customStyle="1" w:styleId="c160">
    <w:name w:val="c160"/>
    <w:basedOn w:val="a0"/>
    <w:rsid w:val="00996451"/>
  </w:style>
  <w:style w:type="paragraph" w:customStyle="1" w:styleId="c78">
    <w:name w:val="c7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9">
    <w:name w:val="c8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7">
    <w:name w:val="c3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996451"/>
  </w:style>
  <w:style w:type="paragraph" w:customStyle="1" w:styleId="c138">
    <w:name w:val="c13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5">
    <w:name w:val="c13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996451"/>
  </w:style>
  <w:style w:type="paragraph" w:customStyle="1" w:styleId="c137">
    <w:name w:val="c13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3">
    <w:name w:val="c4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4">
    <w:name w:val="c16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1">
    <w:name w:val="c7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6">
    <w:name w:val="c8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1">
    <w:name w:val="c2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3">
    <w:name w:val="c6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2">
    <w:name w:val="c4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2">
    <w:name w:val="c5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9">
    <w:name w:val="c9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9">
    <w:name w:val="c2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7">
    <w:name w:val="c7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3">
    <w:name w:val="c14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9">
    <w:name w:val="c6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6">
    <w:name w:val="c4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0">
    <w:name w:val="c13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0">
    <w:name w:val="c7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7">
    <w:name w:val="c6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1">
    <w:name w:val="c9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4">
    <w:name w:val="c13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7">
    <w:name w:val="c14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0">
    <w:name w:val="c11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
    <w:name w:val="c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3">
    <w:name w:val="c8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0">
    <w:name w:val="c14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5">
    <w:name w:val="c14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5">
    <w:name w:val="c6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1">
    <w:name w:val="c6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2">
    <w:name w:val="c17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0">
    <w:name w:val="c6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1">
    <w:name w:val="c19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59">
    <w:name w:val="c15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0">
    <w:name w:val="c19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4">
    <w:name w:val="c7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0">
    <w:name w:val="c10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9">
    <w:name w:val="c12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
    <w:name w:val="c1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1">
    <w:name w:val="c5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6">
    <w:name w:val="c16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9">
    <w:name w:val="c5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2">
    <w:name w:val="c18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4">
    <w:name w:val="c11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1">
    <w:name w:val="c10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9">
    <w:name w:val="c7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4">
    <w:name w:val="c18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0">
    <w:name w:val="c4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7">
    <w:name w:val="c16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4">
    <w:name w:val="c5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3">
    <w:name w:val="c3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8">
    <w:name w:val="c9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5">
    <w:name w:val="c4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5">
    <w:name w:val="c8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8">
    <w:name w:val="c14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6">
    <w:name w:val="c7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
    <w:name w:val="c1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8">
    <w:name w:val="c6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0">
    <w:name w:val="c12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1">
    <w:name w:val="c3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
    <w:name w:val="c1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1">
    <w:name w:val="c12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01">
    <w:name w:val="c20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6">
    <w:name w:val="c3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7">
    <w:name w:val="c5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6">
    <w:name w:val="c5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0">
    <w:name w:val="c5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6">
    <w:name w:val="c2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4">
    <w:name w:val="c4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2">
    <w:name w:val="c7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3">
    <w:name w:val="c13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5">
    <w:name w:val="c1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5">
    <w:name w:val="c7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2">
    <w:name w:val="c11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9">
    <w:name w:val="c11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2">
    <w:name w:val="c14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3">
    <w:name w:val="c17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4">
    <w:name w:val="c8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1">
    <w:name w:val="c4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2">
    <w:name w:val="c6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0">
    <w:name w:val="c8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3">
    <w:name w:val="c5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Emphasis"/>
    <w:basedOn w:val="a0"/>
    <w:uiPriority w:val="20"/>
    <w:qFormat/>
    <w:rsid w:val="00996451"/>
    <w:rPr>
      <w:i/>
      <w:iCs/>
    </w:rPr>
  </w:style>
  <w:style w:type="paragraph" w:customStyle="1" w:styleId="headline">
    <w:name w:val="headline"/>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link">
    <w:name w:val="olink"/>
    <w:basedOn w:val="a0"/>
    <w:rsid w:val="00996451"/>
  </w:style>
  <w:style w:type="character" w:customStyle="1" w:styleId="c2">
    <w:name w:val="c2"/>
    <w:basedOn w:val="a0"/>
    <w:rsid w:val="00996451"/>
  </w:style>
  <w:style w:type="paragraph" w:customStyle="1" w:styleId="c11">
    <w:name w:val="c1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ile">
    <w:name w:val="file"/>
    <w:basedOn w:val="a0"/>
    <w:rsid w:val="00996451"/>
  </w:style>
  <w:style w:type="character" w:customStyle="1" w:styleId="a-pages">
    <w:name w:val="a-pages"/>
    <w:basedOn w:val="a0"/>
    <w:rsid w:val="00996451"/>
  </w:style>
  <w:style w:type="character" w:customStyle="1" w:styleId="a-dalee">
    <w:name w:val="a-dalee"/>
    <w:basedOn w:val="a0"/>
    <w:rsid w:val="00996451"/>
  </w:style>
  <w:style w:type="character" w:customStyle="1" w:styleId="af6">
    <w:name w:val="_"/>
    <w:basedOn w:val="a0"/>
    <w:rsid w:val="00996451"/>
  </w:style>
  <w:style w:type="character" w:customStyle="1" w:styleId="ff1">
    <w:name w:val="ff1"/>
    <w:basedOn w:val="a0"/>
    <w:rsid w:val="00996451"/>
  </w:style>
  <w:style w:type="character" w:customStyle="1" w:styleId="fs1">
    <w:name w:val="fs1"/>
    <w:basedOn w:val="a0"/>
    <w:rsid w:val="00996451"/>
  </w:style>
  <w:style w:type="character" w:customStyle="1" w:styleId="ff2">
    <w:name w:val="ff2"/>
    <w:basedOn w:val="a0"/>
    <w:rsid w:val="00996451"/>
  </w:style>
  <w:style w:type="character" w:customStyle="1" w:styleId="ff3">
    <w:name w:val="ff3"/>
    <w:basedOn w:val="a0"/>
    <w:rsid w:val="00996451"/>
  </w:style>
  <w:style w:type="character" w:customStyle="1" w:styleId="ff4">
    <w:name w:val="ff4"/>
    <w:basedOn w:val="a0"/>
    <w:rsid w:val="00996451"/>
  </w:style>
  <w:style w:type="character" w:customStyle="1" w:styleId="ls0">
    <w:name w:val="ls0"/>
    <w:basedOn w:val="a0"/>
    <w:rsid w:val="00996451"/>
  </w:style>
  <w:style w:type="character" w:customStyle="1" w:styleId="ff5">
    <w:name w:val="ff5"/>
    <w:basedOn w:val="a0"/>
    <w:rsid w:val="00996451"/>
  </w:style>
  <w:style w:type="character" w:customStyle="1" w:styleId="ls2">
    <w:name w:val="ls2"/>
    <w:basedOn w:val="a0"/>
    <w:rsid w:val="00996451"/>
  </w:style>
  <w:style w:type="character" w:customStyle="1" w:styleId="lsa">
    <w:name w:val="lsa"/>
    <w:basedOn w:val="a0"/>
    <w:rsid w:val="00996451"/>
  </w:style>
  <w:style w:type="character" w:customStyle="1" w:styleId="lsb">
    <w:name w:val="lsb"/>
    <w:basedOn w:val="a0"/>
    <w:rsid w:val="00996451"/>
  </w:style>
  <w:style w:type="character" w:customStyle="1" w:styleId="lsc">
    <w:name w:val="lsc"/>
    <w:basedOn w:val="a0"/>
    <w:rsid w:val="00996451"/>
  </w:style>
  <w:style w:type="paragraph" w:customStyle="1" w:styleId="c27">
    <w:name w:val="c2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4">
    <w:name w:val="c3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5">
    <w:name w:val="c2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2">
    <w:name w:val="c2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8">
    <w:name w:val="c3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0">
    <w:name w:val="c2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5">
    <w:name w:val="c3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2">
    <w:name w:val="c3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ubmenu-table">
    <w:name w:val="submenu-table"/>
    <w:basedOn w:val="a0"/>
    <w:rsid w:val="00996451"/>
  </w:style>
  <w:style w:type="character" w:styleId="af7">
    <w:name w:val="page number"/>
    <w:basedOn w:val="a0"/>
    <w:rsid w:val="00996451"/>
  </w:style>
  <w:style w:type="character" w:customStyle="1" w:styleId="21">
    <w:name w:val="Основной текст (2)_"/>
    <w:basedOn w:val="a0"/>
    <w:link w:val="22"/>
    <w:rsid w:val="00E31C05"/>
    <w:rPr>
      <w:b/>
      <w:bCs/>
      <w:sz w:val="42"/>
      <w:szCs w:val="42"/>
      <w:shd w:val="clear" w:color="auto" w:fill="FFFFFF"/>
    </w:rPr>
  </w:style>
  <w:style w:type="character" w:customStyle="1" w:styleId="23">
    <w:name w:val="Основной текст (2) + Не полужирный"/>
    <w:basedOn w:val="21"/>
    <w:rsid w:val="00E31C05"/>
    <w:rPr>
      <w:rFonts w:ascii="Arial Unicode MS" w:eastAsia="Arial Unicode MS" w:hAnsi="Arial Unicode MS" w:cs="Arial Unicode MS"/>
      <w:b/>
      <w:bCs/>
      <w:color w:val="000000"/>
      <w:spacing w:val="0"/>
      <w:w w:val="100"/>
      <w:position w:val="0"/>
      <w:sz w:val="42"/>
      <w:szCs w:val="42"/>
      <w:shd w:val="clear" w:color="auto" w:fill="FFFFFF"/>
      <w:lang w:val="ru-RU" w:eastAsia="ru-RU" w:bidi="ru-RU"/>
    </w:rPr>
  </w:style>
  <w:style w:type="character" w:customStyle="1" w:styleId="216pt">
    <w:name w:val="Основной текст (2) + 16 pt;Не полужирный"/>
    <w:basedOn w:val="21"/>
    <w:rsid w:val="00E31C05"/>
    <w:rPr>
      <w:rFonts w:ascii="Arial Unicode MS" w:eastAsia="Arial Unicode MS" w:hAnsi="Arial Unicode MS" w:cs="Arial Unicode MS"/>
      <w:b/>
      <w:bCs/>
      <w:color w:val="000000"/>
      <w:spacing w:val="0"/>
      <w:w w:val="100"/>
      <w:position w:val="0"/>
      <w:sz w:val="32"/>
      <w:szCs w:val="32"/>
      <w:shd w:val="clear" w:color="auto" w:fill="FFFFFF"/>
      <w:lang w:val="ru-RU" w:eastAsia="ru-RU" w:bidi="ru-RU"/>
    </w:rPr>
  </w:style>
  <w:style w:type="paragraph" w:customStyle="1" w:styleId="22">
    <w:name w:val="Основной текст (2)"/>
    <w:basedOn w:val="a"/>
    <w:link w:val="21"/>
    <w:rsid w:val="00E31C05"/>
    <w:pPr>
      <w:shd w:val="clear" w:color="auto" w:fill="FFFFFF"/>
      <w:spacing w:after="420" w:line="494" w:lineRule="exact"/>
      <w:jc w:val="center"/>
    </w:pPr>
    <w:rPr>
      <w:rFonts w:asciiTheme="minorHAnsi" w:eastAsiaTheme="minorHAnsi" w:hAnsiTheme="minorHAnsi" w:cstheme="minorBidi"/>
      <w:b/>
      <w:bCs/>
      <w:color w:val="auto"/>
      <w:sz w:val="42"/>
      <w:szCs w:val="42"/>
      <w:lang w:eastAsia="en-US" w:bidi="ar-SA"/>
    </w:rPr>
  </w:style>
  <w:style w:type="character" w:styleId="af8">
    <w:name w:val="annotation reference"/>
    <w:basedOn w:val="a0"/>
    <w:uiPriority w:val="99"/>
    <w:semiHidden/>
    <w:unhideWhenUsed/>
    <w:rsid w:val="00370F26"/>
    <w:rPr>
      <w:sz w:val="16"/>
      <w:szCs w:val="16"/>
    </w:rPr>
  </w:style>
  <w:style w:type="character" w:customStyle="1" w:styleId="15">
    <w:name w:val="Заголовок №1_"/>
    <w:basedOn w:val="a0"/>
    <w:link w:val="16"/>
    <w:rsid w:val="00A70A6F"/>
    <w:rPr>
      <w:rFonts w:ascii="Times New Roman" w:eastAsia="Times New Roman" w:hAnsi="Times New Roman" w:cs="Times New Roman"/>
      <w:b/>
      <w:bCs/>
      <w:sz w:val="36"/>
      <w:szCs w:val="36"/>
      <w:shd w:val="clear" w:color="auto" w:fill="FFFFFF"/>
    </w:rPr>
  </w:style>
  <w:style w:type="character" w:customStyle="1" w:styleId="31">
    <w:name w:val="Основной текст (3)_"/>
    <w:basedOn w:val="a0"/>
    <w:link w:val="32"/>
    <w:rsid w:val="00A70A6F"/>
    <w:rPr>
      <w:rFonts w:ascii="Times New Roman" w:eastAsia="Times New Roman" w:hAnsi="Times New Roman" w:cs="Times New Roman"/>
      <w:b/>
      <w:bCs/>
      <w:sz w:val="32"/>
      <w:szCs w:val="32"/>
      <w:shd w:val="clear" w:color="auto" w:fill="FFFFFF"/>
    </w:rPr>
  </w:style>
  <w:style w:type="character" w:customStyle="1" w:styleId="24">
    <w:name w:val="Заголовок №2_"/>
    <w:basedOn w:val="a0"/>
    <w:link w:val="25"/>
    <w:rsid w:val="00A70A6F"/>
    <w:rPr>
      <w:rFonts w:ascii="Times New Roman" w:eastAsia="Times New Roman" w:hAnsi="Times New Roman" w:cs="Times New Roman"/>
      <w:b/>
      <w:bCs/>
      <w:i/>
      <w:iCs/>
      <w:sz w:val="32"/>
      <w:szCs w:val="32"/>
      <w:shd w:val="clear" w:color="auto" w:fill="FFFFFF"/>
    </w:rPr>
  </w:style>
  <w:style w:type="character" w:customStyle="1" w:styleId="33">
    <w:name w:val="Заголовок №3_"/>
    <w:basedOn w:val="a0"/>
    <w:link w:val="34"/>
    <w:rsid w:val="00A70A6F"/>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70A6F"/>
    <w:pPr>
      <w:shd w:val="clear" w:color="auto" w:fill="FFFFFF"/>
      <w:spacing w:after="1020" w:line="0" w:lineRule="atLeast"/>
      <w:outlineLvl w:val="0"/>
    </w:pPr>
    <w:rPr>
      <w:rFonts w:ascii="Times New Roman" w:eastAsia="Times New Roman" w:hAnsi="Times New Roman" w:cs="Times New Roman"/>
      <w:b/>
      <w:bCs/>
      <w:color w:val="auto"/>
      <w:sz w:val="36"/>
      <w:szCs w:val="36"/>
      <w:lang w:eastAsia="en-US" w:bidi="ar-SA"/>
    </w:rPr>
  </w:style>
  <w:style w:type="paragraph" w:customStyle="1" w:styleId="32">
    <w:name w:val="Основной текст (3)"/>
    <w:basedOn w:val="a"/>
    <w:link w:val="31"/>
    <w:rsid w:val="00A70A6F"/>
    <w:pPr>
      <w:shd w:val="clear" w:color="auto" w:fill="FFFFFF"/>
      <w:spacing w:before="1020" w:after="360" w:line="0" w:lineRule="atLeast"/>
    </w:pPr>
    <w:rPr>
      <w:rFonts w:ascii="Times New Roman" w:eastAsia="Times New Roman" w:hAnsi="Times New Roman" w:cs="Times New Roman"/>
      <w:b/>
      <w:bCs/>
      <w:color w:val="auto"/>
      <w:sz w:val="32"/>
      <w:szCs w:val="32"/>
      <w:lang w:eastAsia="en-US" w:bidi="ar-SA"/>
    </w:rPr>
  </w:style>
  <w:style w:type="paragraph" w:customStyle="1" w:styleId="25">
    <w:name w:val="Заголовок №2"/>
    <w:basedOn w:val="a"/>
    <w:link w:val="24"/>
    <w:rsid w:val="00A70A6F"/>
    <w:pPr>
      <w:shd w:val="clear" w:color="auto" w:fill="FFFFFF"/>
      <w:spacing w:before="360" w:after="360" w:line="0" w:lineRule="atLeast"/>
      <w:outlineLvl w:val="1"/>
    </w:pPr>
    <w:rPr>
      <w:rFonts w:ascii="Times New Roman" w:eastAsia="Times New Roman" w:hAnsi="Times New Roman" w:cs="Times New Roman"/>
      <w:b/>
      <w:bCs/>
      <w:i/>
      <w:iCs/>
      <w:color w:val="auto"/>
      <w:sz w:val="32"/>
      <w:szCs w:val="32"/>
      <w:lang w:eastAsia="en-US" w:bidi="ar-SA"/>
    </w:rPr>
  </w:style>
  <w:style w:type="paragraph" w:customStyle="1" w:styleId="34">
    <w:name w:val="Заголовок №3"/>
    <w:basedOn w:val="a"/>
    <w:link w:val="33"/>
    <w:rsid w:val="00A70A6F"/>
    <w:pPr>
      <w:shd w:val="clear" w:color="auto" w:fill="FFFFFF"/>
      <w:spacing w:before="660" w:line="562" w:lineRule="exact"/>
      <w:outlineLvl w:val="2"/>
    </w:pPr>
    <w:rPr>
      <w:rFonts w:ascii="Times New Roman" w:eastAsia="Times New Roman" w:hAnsi="Times New Roman" w:cs="Times New Roman"/>
      <w:b/>
      <w:bCs/>
      <w:color w:val="auto"/>
      <w:sz w:val="28"/>
      <w:szCs w:val="28"/>
      <w:lang w:eastAsia="en-US" w:bidi="ar-SA"/>
    </w:rPr>
  </w:style>
  <w:style w:type="character" w:customStyle="1" w:styleId="af9">
    <w:name w:val="Подпись к таблице_"/>
    <w:basedOn w:val="a0"/>
    <w:link w:val="afa"/>
    <w:rsid w:val="00A70A6F"/>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Полужирный;Не курсив"/>
    <w:basedOn w:val="21"/>
    <w:rsid w:val="00A70A6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Не курсив"/>
    <w:basedOn w:val="21"/>
    <w:rsid w:val="00A70A6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a">
    <w:name w:val="Подпись к таблице"/>
    <w:basedOn w:val="a"/>
    <w:link w:val="af9"/>
    <w:rsid w:val="00A70A6F"/>
    <w:pPr>
      <w:shd w:val="clear" w:color="auto" w:fill="FFFFFF"/>
      <w:spacing w:line="274" w:lineRule="exact"/>
    </w:pPr>
    <w:rPr>
      <w:rFonts w:ascii="Times New Roman" w:eastAsia="Times New Roman" w:hAnsi="Times New Roman" w:cs="Times New Roman"/>
      <w:b/>
      <w:bCs/>
      <w:color w:val="auto"/>
      <w:sz w:val="23"/>
      <w:szCs w:val="23"/>
      <w:lang w:eastAsia="en-US" w:bidi="ar-SA"/>
    </w:rPr>
  </w:style>
  <w:style w:type="character" w:customStyle="1" w:styleId="afb">
    <w:name w:val="Колонтитул_"/>
    <w:basedOn w:val="a0"/>
    <w:link w:val="afc"/>
    <w:rsid w:val="00890066"/>
    <w:rPr>
      <w:rFonts w:ascii="Verdana" w:eastAsia="Verdana" w:hAnsi="Verdana" w:cs="Verdana"/>
      <w:b/>
      <w:bCs/>
      <w:sz w:val="28"/>
      <w:szCs w:val="28"/>
      <w:shd w:val="clear" w:color="auto" w:fill="FFFFFF"/>
    </w:rPr>
  </w:style>
  <w:style w:type="character" w:customStyle="1" w:styleId="afd">
    <w:name w:val="Подпись к картинке_"/>
    <w:basedOn w:val="a0"/>
    <w:link w:val="afe"/>
    <w:rsid w:val="00890066"/>
    <w:rPr>
      <w:rFonts w:ascii="Verdana" w:eastAsia="Verdana" w:hAnsi="Verdana" w:cs="Verdana"/>
      <w:b/>
      <w:bCs/>
      <w:i/>
      <w:iCs/>
      <w:shd w:val="clear" w:color="auto" w:fill="FFFFFF"/>
    </w:rPr>
  </w:style>
  <w:style w:type="paragraph" w:customStyle="1" w:styleId="afc">
    <w:name w:val="Колонтитул"/>
    <w:basedOn w:val="a"/>
    <w:link w:val="afb"/>
    <w:rsid w:val="00890066"/>
    <w:pPr>
      <w:shd w:val="clear" w:color="auto" w:fill="FFFFFF"/>
      <w:spacing w:line="389" w:lineRule="exact"/>
    </w:pPr>
    <w:rPr>
      <w:rFonts w:ascii="Verdana" w:eastAsia="Verdana" w:hAnsi="Verdana" w:cs="Verdana"/>
      <w:b/>
      <w:bCs/>
      <w:color w:val="auto"/>
      <w:sz w:val="28"/>
      <w:szCs w:val="28"/>
      <w:lang w:eastAsia="en-US" w:bidi="ar-SA"/>
    </w:rPr>
  </w:style>
  <w:style w:type="paragraph" w:customStyle="1" w:styleId="afe">
    <w:name w:val="Подпись к картинке"/>
    <w:basedOn w:val="a"/>
    <w:link w:val="afd"/>
    <w:rsid w:val="00890066"/>
    <w:pPr>
      <w:shd w:val="clear" w:color="auto" w:fill="FFFFFF"/>
      <w:spacing w:line="0" w:lineRule="atLeast"/>
    </w:pPr>
    <w:rPr>
      <w:rFonts w:ascii="Verdana" w:eastAsia="Verdana" w:hAnsi="Verdana" w:cs="Verdana"/>
      <w:b/>
      <w:bCs/>
      <w:i/>
      <w:i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КШС</dc:creator>
  <cp:keywords/>
  <dc:description/>
  <cp:lastModifiedBy>КШС</cp:lastModifiedBy>
  <cp:revision>3</cp:revision>
  <dcterms:created xsi:type="dcterms:W3CDTF">2017-05-12T10:56:00Z</dcterms:created>
  <dcterms:modified xsi:type="dcterms:W3CDTF">2017-05-12T10:56:00Z</dcterms:modified>
</cp:coreProperties>
</file>